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A1D4F" w:rsidRPr="00CA1D4F" w:rsidRDefault="00CA1D4F" w:rsidP="00CA1D4F">
      <w:pPr>
        <w:widowControl/>
        <w:shd w:val="clear" w:color="auto" w:fill="FFFFFF"/>
        <w:spacing w:line="560" w:lineRule="exact"/>
        <w:jc w:val="center"/>
        <w:rPr>
          <w:rFonts w:asciiTheme="majorEastAsia" w:eastAsiaTheme="majorEastAsia" w:hAnsiTheme="majorEastAsia" w:cs="宋体" w:hint="eastAsia"/>
          <w:color w:val="000000"/>
          <w:kern w:val="0"/>
          <w:sz w:val="44"/>
          <w:szCs w:val="44"/>
        </w:rPr>
      </w:pPr>
      <w:r w:rsidRPr="00CA1D4F">
        <w:rPr>
          <w:rFonts w:asciiTheme="majorEastAsia" w:eastAsiaTheme="majorEastAsia" w:hAnsiTheme="majorEastAsia"/>
          <w:b/>
          <w:bCs/>
          <w:color w:val="000000"/>
          <w:sz w:val="44"/>
          <w:szCs w:val="44"/>
          <w:shd w:val="clear" w:color="auto" w:fill="FFFFFF"/>
        </w:rPr>
        <w:t>有关申报农业部转基因生物新品种培育科技重大专项2015年度课题的通知</w:t>
      </w:r>
    </w:p>
    <w:p w:rsidR="00CA1D4F" w:rsidRPr="00CA1D4F" w:rsidRDefault="00CA1D4F" w:rsidP="00CA1D4F">
      <w:pPr>
        <w:widowControl/>
        <w:shd w:val="clear" w:color="auto" w:fill="FFFFFF"/>
        <w:spacing w:line="560" w:lineRule="exact"/>
        <w:jc w:val="left"/>
        <w:rPr>
          <w:rFonts w:ascii="仿宋" w:eastAsia="仿宋" w:hAnsi="仿宋" w:cs="宋体"/>
          <w:color w:val="000000"/>
          <w:kern w:val="0"/>
          <w:sz w:val="32"/>
          <w:szCs w:val="32"/>
        </w:rPr>
      </w:pPr>
      <w:r w:rsidRPr="00CA1D4F">
        <w:rPr>
          <w:rFonts w:ascii="仿宋" w:eastAsia="仿宋" w:hAnsi="仿宋" w:cs="宋体"/>
          <w:color w:val="000000"/>
          <w:kern w:val="0"/>
          <w:sz w:val="32"/>
          <w:szCs w:val="32"/>
        </w:rPr>
        <w:t>各有关学院：</w:t>
      </w:r>
    </w:p>
    <w:p w:rsidR="00CA1D4F" w:rsidRPr="00CA1D4F" w:rsidRDefault="00CA1D4F" w:rsidP="00CA1D4F">
      <w:pPr>
        <w:widowControl/>
        <w:shd w:val="clear" w:color="auto" w:fill="FFFFFF"/>
        <w:spacing w:line="560" w:lineRule="exact"/>
        <w:ind w:firstLineChars="200" w:firstLine="640"/>
        <w:jc w:val="left"/>
        <w:rPr>
          <w:rFonts w:ascii="仿宋" w:eastAsia="仿宋" w:hAnsi="仿宋" w:cs="宋体"/>
          <w:color w:val="000000"/>
          <w:kern w:val="0"/>
          <w:sz w:val="32"/>
          <w:szCs w:val="32"/>
        </w:rPr>
      </w:pPr>
      <w:r w:rsidRPr="00CA1D4F">
        <w:rPr>
          <w:rFonts w:ascii="仿宋" w:eastAsia="仿宋" w:hAnsi="仿宋" w:cs="宋体"/>
          <w:color w:val="000000"/>
          <w:kern w:val="0"/>
          <w:sz w:val="32"/>
          <w:szCs w:val="32"/>
        </w:rPr>
        <w:t>农业部转基因生物新品种培育科技重大专项2015年度课题申报工作近期启动， 现将有关申报事项说明如下：</w:t>
      </w:r>
    </w:p>
    <w:p w:rsidR="00CA1D4F" w:rsidRPr="00CA1D4F" w:rsidRDefault="00CA1D4F" w:rsidP="00CA1D4F">
      <w:pPr>
        <w:widowControl/>
        <w:shd w:val="clear" w:color="auto" w:fill="FFFFFF"/>
        <w:spacing w:line="560" w:lineRule="exact"/>
        <w:ind w:firstLineChars="200" w:firstLine="640"/>
        <w:jc w:val="left"/>
        <w:rPr>
          <w:rFonts w:ascii="仿宋" w:eastAsia="仿宋" w:hAnsi="仿宋" w:cs="宋体"/>
          <w:color w:val="000000"/>
          <w:kern w:val="0"/>
          <w:sz w:val="32"/>
          <w:szCs w:val="32"/>
        </w:rPr>
      </w:pPr>
      <w:r w:rsidRPr="00CA1D4F">
        <w:rPr>
          <w:rFonts w:ascii="Simsun" w:eastAsia="仿宋" w:hAnsi="Simsun" w:cs="宋体"/>
          <w:color w:val="000000"/>
          <w:kern w:val="0"/>
          <w:sz w:val="32"/>
          <w:szCs w:val="32"/>
        </w:rPr>
        <w:t> </w:t>
      </w:r>
      <w:r w:rsidRPr="00CA1D4F">
        <w:rPr>
          <w:rFonts w:ascii="Simsun" w:eastAsia="仿宋" w:hAnsi="Simsun" w:cs="宋体"/>
          <w:b/>
          <w:bCs/>
          <w:color w:val="000000"/>
          <w:kern w:val="0"/>
          <w:sz w:val="32"/>
          <w:szCs w:val="32"/>
        </w:rPr>
        <w:t> </w:t>
      </w:r>
      <w:r w:rsidRPr="00CA1D4F">
        <w:rPr>
          <w:rFonts w:ascii="仿宋" w:eastAsia="仿宋" w:hAnsi="仿宋" w:cs="宋体"/>
          <w:b/>
          <w:bCs/>
          <w:color w:val="000000"/>
          <w:kern w:val="0"/>
          <w:sz w:val="32"/>
          <w:szCs w:val="32"/>
        </w:rPr>
        <w:t>一、申报要求</w:t>
      </w:r>
    </w:p>
    <w:p w:rsidR="00CA1D4F" w:rsidRPr="00CA1D4F" w:rsidRDefault="00CA1D4F" w:rsidP="00CA1D4F">
      <w:pPr>
        <w:widowControl/>
        <w:shd w:val="clear" w:color="auto" w:fill="FFFFFF"/>
        <w:spacing w:line="560" w:lineRule="exact"/>
        <w:ind w:firstLineChars="200" w:firstLine="640"/>
        <w:jc w:val="left"/>
        <w:rPr>
          <w:rFonts w:ascii="仿宋" w:eastAsia="仿宋" w:hAnsi="仿宋" w:cs="宋体"/>
          <w:color w:val="000000"/>
          <w:kern w:val="0"/>
          <w:sz w:val="32"/>
          <w:szCs w:val="32"/>
        </w:rPr>
      </w:pPr>
      <w:r w:rsidRPr="00CA1D4F">
        <w:rPr>
          <w:rFonts w:ascii="仿宋" w:eastAsia="仿宋" w:hAnsi="仿宋" w:cs="宋体"/>
          <w:color w:val="000000"/>
          <w:kern w:val="0"/>
          <w:sz w:val="32"/>
          <w:szCs w:val="32"/>
        </w:rPr>
        <w:t>（一）申报单的基本条件</w:t>
      </w:r>
    </w:p>
    <w:p w:rsidR="00CA1D4F" w:rsidRPr="00CA1D4F" w:rsidRDefault="00CA1D4F" w:rsidP="00CA1D4F">
      <w:pPr>
        <w:widowControl/>
        <w:shd w:val="clear" w:color="auto" w:fill="FFFFFF"/>
        <w:spacing w:line="560" w:lineRule="exact"/>
        <w:ind w:firstLineChars="200" w:firstLine="640"/>
        <w:jc w:val="left"/>
        <w:rPr>
          <w:rFonts w:ascii="仿宋" w:eastAsia="仿宋" w:hAnsi="仿宋" w:cs="宋体"/>
          <w:color w:val="000000"/>
          <w:kern w:val="0"/>
          <w:sz w:val="32"/>
          <w:szCs w:val="32"/>
        </w:rPr>
      </w:pPr>
      <w:r w:rsidRPr="00CA1D4F">
        <w:rPr>
          <w:rFonts w:ascii="仿宋" w:eastAsia="仿宋" w:hAnsi="仿宋" w:cs="宋体"/>
          <w:color w:val="000000"/>
          <w:kern w:val="0"/>
          <w:sz w:val="32"/>
          <w:szCs w:val="32"/>
        </w:rPr>
        <w:t>1.凡在中华人民共和国境内注册，运行管理规范、具有独立法人资格的科研院所、高等院校、事业单位、内资企业等，均可单独或联合申报，不接受个人申报。</w:t>
      </w:r>
    </w:p>
    <w:p w:rsidR="00CA1D4F" w:rsidRPr="00CA1D4F" w:rsidRDefault="00CA1D4F" w:rsidP="00CA1D4F">
      <w:pPr>
        <w:widowControl/>
        <w:shd w:val="clear" w:color="auto" w:fill="FFFFFF"/>
        <w:spacing w:line="560" w:lineRule="exact"/>
        <w:ind w:firstLineChars="200" w:firstLine="640"/>
        <w:jc w:val="left"/>
        <w:rPr>
          <w:rFonts w:ascii="仿宋" w:eastAsia="仿宋" w:hAnsi="仿宋" w:cs="宋体"/>
          <w:color w:val="000000"/>
          <w:kern w:val="0"/>
          <w:sz w:val="32"/>
          <w:szCs w:val="32"/>
        </w:rPr>
      </w:pPr>
      <w:r w:rsidRPr="00CA1D4F">
        <w:rPr>
          <w:rFonts w:ascii="仿宋" w:eastAsia="仿宋" w:hAnsi="仿宋" w:cs="宋体"/>
          <w:color w:val="000000"/>
          <w:kern w:val="0"/>
          <w:sz w:val="32"/>
          <w:szCs w:val="32"/>
        </w:rPr>
        <w:t>2.申报单位应具有承担国家级重大科研课题的综合能力，在申报内容相关领域具有良好的工作基础、较强的科研实力和完善的研究条件。</w:t>
      </w:r>
    </w:p>
    <w:p w:rsidR="00CA1D4F" w:rsidRPr="00CA1D4F" w:rsidRDefault="00CA1D4F" w:rsidP="00CA1D4F">
      <w:pPr>
        <w:widowControl/>
        <w:shd w:val="clear" w:color="auto" w:fill="FFFFFF"/>
        <w:spacing w:line="560" w:lineRule="exact"/>
        <w:ind w:firstLineChars="200" w:firstLine="640"/>
        <w:jc w:val="left"/>
        <w:rPr>
          <w:rFonts w:ascii="仿宋" w:eastAsia="仿宋" w:hAnsi="仿宋" w:cs="宋体"/>
          <w:color w:val="000000"/>
          <w:kern w:val="0"/>
          <w:sz w:val="32"/>
          <w:szCs w:val="32"/>
        </w:rPr>
      </w:pPr>
      <w:r w:rsidRPr="00CA1D4F">
        <w:rPr>
          <w:rFonts w:ascii="仿宋" w:eastAsia="仿宋" w:hAnsi="仿宋" w:cs="宋体"/>
          <w:color w:val="000000"/>
          <w:kern w:val="0"/>
          <w:sz w:val="32"/>
          <w:szCs w:val="32"/>
        </w:rPr>
        <w:t>3.</w:t>
      </w:r>
      <w:r w:rsidRPr="00CA1D4F">
        <w:rPr>
          <w:rFonts w:ascii="仿宋" w:eastAsia="仿宋" w:hAnsi="仿宋" w:cs="宋体"/>
          <w:b/>
          <w:bCs/>
          <w:color w:val="FF0000"/>
          <w:kern w:val="0"/>
          <w:sz w:val="32"/>
          <w:szCs w:val="32"/>
        </w:rPr>
        <w:t>多单位联合申报课题的，各方须签订共同申报协议，明确约定各自所承担的工作、责任和经费。</w:t>
      </w:r>
    </w:p>
    <w:p w:rsidR="00CA1D4F" w:rsidRPr="00CA1D4F" w:rsidRDefault="00CA1D4F" w:rsidP="00CA1D4F">
      <w:pPr>
        <w:widowControl/>
        <w:shd w:val="clear" w:color="auto" w:fill="FFFFFF"/>
        <w:spacing w:line="560" w:lineRule="exact"/>
        <w:ind w:firstLineChars="200" w:firstLine="640"/>
        <w:jc w:val="left"/>
        <w:rPr>
          <w:rFonts w:ascii="仿宋" w:eastAsia="仿宋" w:hAnsi="仿宋" w:cs="宋体"/>
          <w:color w:val="000000"/>
          <w:kern w:val="0"/>
          <w:sz w:val="32"/>
          <w:szCs w:val="32"/>
        </w:rPr>
      </w:pPr>
      <w:r w:rsidRPr="00CA1D4F">
        <w:rPr>
          <w:rFonts w:ascii="仿宋" w:eastAsia="仿宋" w:hAnsi="仿宋" w:cs="宋体"/>
          <w:color w:val="000000"/>
          <w:kern w:val="0"/>
          <w:sz w:val="32"/>
          <w:szCs w:val="32"/>
        </w:rPr>
        <w:t>（二）课题负责人及参加人的基本条件</w:t>
      </w:r>
    </w:p>
    <w:p w:rsidR="00CA1D4F" w:rsidRPr="00CA1D4F" w:rsidRDefault="00CA1D4F" w:rsidP="00CA1D4F">
      <w:pPr>
        <w:widowControl/>
        <w:shd w:val="clear" w:color="auto" w:fill="FFFFFF"/>
        <w:spacing w:line="560" w:lineRule="exact"/>
        <w:ind w:firstLineChars="200" w:firstLine="640"/>
        <w:jc w:val="left"/>
        <w:rPr>
          <w:rFonts w:ascii="仿宋" w:eastAsia="仿宋" w:hAnsi="仿宋" w:cs="宋体"/>
          <w:color w:val="000000"/>
          <w:kern w:val="0"/>
          <w:sz w:val="32"/>
          <w:szCs w:val="32"/>
        </w:rPr>
      </w:pPr>
      <w:r w:rsidRPr="00CA1D4F">
        <w:rPr>
          <w:rFonts w:ascii="Simsun" w:eastAsia="仿宋" w:hAnsi="Simsun" w:cs="宋体"/>
          <w:color w:val="000000"/>
          <w:kern w:val="0"/>
          <w:sz w:val="32"/>
          <w:szCs w:val="32"/>
        </w:rPr>
        <w:t> </w:t>
      </w:r>
      <w:r w:rsidRPr="00CA1D4F">
        <w:rPr>
          <w:rFonts w:ascii="仿宋" w:eastAsia="仿宋" w:hAnsi="仿宋" w:cs="宋体"/>
          <w:color w:val="000000"/>
          <w:kern w:val="0"/>
          <w:sz w:val="32"/>
          <w:szCs w:val="32"/>
        </w:rPr>
        <w:t>1.课题负责人应是中国大陆境内的自然人且必须有法人单位作为依托。持有外国护照在中国境内工作的全职固定人员须由依托单位出具证明。每个课题只能有一个课题负责人。</w:t>
      </w:r>
    </w:p>
    <w:p w:rsidR="00CA1D4F" w:rsidRPr="00CA1D4F" w:rsidRDefault="00CA1D4F" w:rsidP="00CA1D4F">
      <w:pPr>
        <w:widowControl/>
        <w:shd w:val="clear" w:color="auto" w:fill="FFFFFF"/>
        <w:spacing w:line="560" w:lineRule="exact"/>
        <w:ind w:firstLineChars="200" w:firstLine="640"/>
        <w:jc w:val="left"/>
        <w:rPr>
          <w:rFonts w:ascii="仿宋" w:eastAsia="仿宋" w:hAnsi="仿宋" w:cs="宋体"/>
          <w:color w:val="000000"/>
          <w:kern w:val="0"/>
          <w:sz w:val="32"/>
          <w:szCs w:val="32"/>
        </w:rPr>
      </w:pPr>
      <w:r w:rsidRPr="00CA1D4F">
        <w:rPr>
          <w:rFonts w:ascii="Simsun" w:eastAsia="仿宋" w:hAnsi="Simsun" w:cs="宋体"/>
          <w:color w:val="000000"/>
          <w:kern w:val="0"/>
          <w:sz w:val="32"/>
          <w:szCs w:val="32"/>
        </w:rPr>
        <w:t> </w:t>
      </w:r>
      <w:r w:rsidRPr="00CA1D4F">
        <w:rPr>
          <w:rFonts w:ascii="仿宋" w:eastAsia="仿宋" w:hAnsi="仿宋" w:cs="宋体"/>
          <w:color w:val="000000"/>
          <w:kern w:val="0"/>
          <w:sz w:val="32"/>
          <w:szCs w:val="32"/>
        </w:rPr>
        <w:t>2.</w:t>
      </w:r>
      <w:r w:rsidRPr="00CA1D4F">
        <w:rPr>
          <w:rFonts w:ascii="仿宋" w:eastAsia="仿宋" w:hAnsi="仿宋" w:cs="宋体"/>
          <w:b/>
          <w:bCs/>
          <w:color w:val="FF0000"/>
          <w:kern w:val="0"/>
          <w:sz w:val="32"/>
          <w:szCs w:val="32"/>
        </w:rPr>
        <w:t>课题负责人应是具有副高级以上技术职称或取得博士学位两年以上及有固定单位的在职人员（不包括在站博士后）</w:t>
      </w:r>
      <w:r w:rsidRPr="00CA1D4F">
        <w:rPr>
          <w:rFonts w:ascii="仿宋" w:eastAsia="仿宋" w:hAnsi="仿宋" w:cs="宋体"/>
          <w:color w:val="000000"/>
          <w:kern w:val="0"/>
          <w:sz w:val="32"/>
          <w:szCs w:val="32"/>
        </w:rPr>
        <w:t>，具有较高的学术水平、相关研究经验和良好的科研道</w:t>
      </w:r>
      <w:r w:rsidRPr="00CA1D4F">
        <w:rPr>
          <w:rFonts w:ascii="仿宋" w:eastAsia="仿宋" w:hAnsi="仿宋" w:cs="宋体"/>
          <w:color w:val="000000"/>
          <w:kern w:val="0"/>
          <w:sz w:val="32"/>
          <w:szCs w:val="32"/>
        </w:rPr>
        <w:lastRenderedPageBreak/>
        <w:t>德，对国内外最新科技动态有较全面的了解。课题负责人必须全身心投入课题研究。</w:t>
      </w:r>
    </w:p>
    <w:p w:rsidR="00CA1D4F" w:rsidRPr="00CA1D4F" w:rsidRDefault="00CA1D4F" w:rsidP="00CA1D4F">
      <w:pPr>
        <w:widowControl/>
        <w:shd w:val="clear" w:color="auto" w:fill="FFFFFF"/>
        <w:spacing w:line="560" w:lineRule="exact"/>
        <w:ind w:firstLineChars="200" w:firstLine="640"/>
        <w:jc w:val="left"/>
        <w:rPr>
          <w:rFonts w:ascii="仿宋" w:eastAsia="仿宋" w:hAnsi="仿宋" w:cs="宋体"/>
          <w:color w:val="000000"/>
          <w:kern w:val="0"/>
          <w:sz w:val="32"/>
          <w:szCs w:val="32"/>
        </w:rPr>
      </w:pPr>
      <w:r w:rsidRPr="00CA1D4F">
        <w:rPr>
          <w:rFonts w:ascii="仿宋" w:eastAsia="仿宋" w:hAnsi="仿宋" w:cs="宋体"/>
          <w:color w:val="000000"/>
          <w:kern w:val="0"/>
          <w:sz w:val="32"/>
          <w:szCs w:val="32"/>
        </w:rPr>
        <w:t>3.</w:t>
      </w:r>
      <w:r w:rsidRPr="00CA1D4F">
        <w:rPr>
          <w:rFonts w:ascii="仿宋" w:eastAsia="仿宋" w:hAnsi="仿宋" w:cs="宋体"/>
          <w:b/>
          <w:bCs/>
          <w:color w:val="FF0000"/>
          <w:kern w:val="0"/>
          <w:sz w:val="32"/>
          <w:szCs w:val="32"/>
        </w:rPr>
        <w:t>课题负责人只能主持申报一项课题。课题参加人最多可以参与两项课题（含在</w:t>
      </w:r>
      <w:proofErr w:type="gramStart"/>
      <w:r w:rsidRPr="00CA1D4F">
        <w:rPr>
          <w:rFonts w:ascii="仿宋" w:eastAsia="仿宋" w:hAnsi="仿宋" w:cs="宋体"/>
          <w:b/>
          <w:bCs/>
          <w:color w:val="FF0000"/>
          <w:kern w:val="0"/>
          <w:sz w:val="32"/>
          <w:szCs w:val="32"/>
        </w:rPr>
        <w:t>研</w:t>
      </w:r>
      <w:proofErr w:type="gramEnd"/>
      <w:r w:rsidRPr="00CA1D4F">
        <w:rPr>
          <w:rFonts w:ascii="仿宋" w:eastAsia="仿宋" w:hAnsi="仿宋" w:cs="宋体"/>
          <w:b/>
          <w:bCs/>
          <w:color w:val="FF0000"/>
          <w:kern w:val="0"/>
          <w:sz w:val="32"/>
          <w:szCs w:val="32"/>
        </w:rPr>
        <w:t>重大、重点课题）的申报。在专项实施过程中有不良记录的单位和个人（如未通过课题验收、学术不端、违反转基因生物安全管理规定等）不得参与本次课题申报。课题申报单位（包括联合申报中的任意一方）和负责人不得就同一个研究内容进行重复或交叉申报。</w:t>
      </w:r>
    </w:p>
    <w:p w:rsidR="00CA1D4F" w:rsidRPr="00CA1D4F" w:rsidRDefault="00CA1D4F" w:rsidP="00CA1D4F">
      <w:pPr>
        <w:widowControl/>
        <w:shd w:val="clear" w:color="auto" w:fill="FFFFFF"/>
        <w:spacing w:line="560" w:lineRule="exact"/>
        <w:ind w:firstLineChars="200" w:firstLine="640"/>
        <w:jc w:val="left"/>
        <w:rPr>
          <w:rFonts w:ascii="仿宋" w:eastAsia="仿宋" w:hAnsi="仿宋" w:cs="宋体"/>
          <w:color w:val="000000"/>
          <w:kern w:val="0"/>
          <w:sz w:val="32"/>
          <w:szCs w:val="32"/>
        </w:rPr>
      </w:pPr>
      <w:r w:rsidRPr="00CA1D4F">
        <w:rPr>
          <w:rFonts w:ascii="仿宋" w:eastAsia="仿宋" w:hAnsi="仿宋" w:cs="宋体"/>
          <w:color w:val="000000"/>
          <w:kern w:val="0"/>
          <w:sz w:val="32"/>
          <w:szCs w:val="32"/>
        </w:rPr>
        <w:t>4.课题负责人不得弄虚作假，违背科学道德。对于提供虚假资料和信息的，一经查实，将被记入信用档案，并在三年内不受理其提交的任何课题申报。</w:t>
      </w:r>
    </w:p>
    <w:p w:rsidR="00CA1D4F" w:rsidRPr="00CA1D4F" w:rsidRDefault="00CA1D4F" w:rsidP="00CA1D4F">
      <w:pPr>
        <w:widowControl/>
        <w:shd w:val="clear" w:color="auto" w:fill="FFFFFF"/>
        <w:spacing w:line="560" w:lineRule="exact"/>
        <w:ind w:firstLineChars="200" w:firstLine="643"/>
        <w:jc w:val="left"/>
        <w:rPr>
          <w:rFonts w:ascii="仿宋" w:eastAsia="仿宋" w:hAnsi="仿宋" w:cs="宋体"/>
          <w:color w:val="000000"/>
          <w:kern w:val="0"/>
          <w:sz w:val="32"/>
          <w:szCs w:val="32"/>
        </w:rPr>
      </w:pPr>
      <w:r w:rsidRPr="00CA1D4F">
        <w:rPr>
          <w:rFonts w:ascii="Simsun" w:eastAsia="仿宋" w:hAnsi="Simsun" w:cs="宋体"/>
          <w:b/>
          <w:bCs/>
          <w:color w:val="000000"/>
          <w:kern w:val="0"/>
          <w:sz w:val="32"/>
          <w:szCs w:val="32"/>
        </w:rPr>
        <w:t> </w:t>
      </w:r>
      <w:r w:rsidRPr="00CA1D4F">
        <w:rPr>
          <w:rFonts w:ascii="仿宋" w:eastAsia="仿宋" w:hAnsi="仿宋" w:cs="宋体"/>
          <w:b/>
          <w:bCs/>
          <w:color w:val="000000"/>
          <w:kern w:val="0"/>
          <w:sz w:val="32"/>
          <w:szCs w:val="32"/>
        </w:rPr>
        <w:t>二、申报书编制要求</w:t>
      </w:r>
    </w:p>
    <w:p w:rsidR="00CA1D4F" w:rsidRPr="00CA1D4F" w:rsidRDefault="00CA1D4F" w:rsidP="00CA1D4F">
      <w:pPr>
        <w:widowControl/>
        <w:shd w:val="clear" w:color="auto" w:fill="FFFFFF"/>
        <w:spacing w:line="560" w:lineRule="exact"/>
        <w:ind w:firstLineChars="200" w:firstLine="640"/>
        <w:jc w:val="left"/>
        <w:rPr>
          <w:rFonts w:ascii="仿宋" w:eastAsia="仿宋" w:hAnsi="仿宋" w:cs="宋体"/>
          <w:color w:val="000000"/>
          <w:kern w:val="0"/>
          <w:sz w:val="32"/>
          <w:szCs w:val="32"/>
        </w:rPr>
      </w:pPr>
      <w:r w:rsidRPr="00CA1D4F">
        <w:rPr>
          <w:rFonts w:ascii="仿宋" w:eastAsia="仿宋" w:hAnsi="仿宋" w:cs="宋体"/>
          <w:color w:val="000000"/>
          <w:kern w:val="0"/>
          <w:sz w:val="32"/>
          <w:szCs w:val="32"/>
        </w:rPr>
        <w:t>1.课题申报书和附件均以中文编写，要求语言精炼，数据真实、可靠，不得涉及国家秘密。课题申报书与附件合订成册。</w:t>
      </w:r>
    </w:p>
    <w:p w:rsidR="00CA1D4F" w:rsidRPr="00CA1D4F" w:rsidRDefault="00CA1D4F" w:rsidP="00CA1D4F">
      <w:pPr>
        <w:widowControl/>
        <w:shd w:val="clear" w:color="auto" w:fill="FFFFFF"/>
        <w:spacing w:line="560" w:lineRule="exact"/>
        <w:ind w:firstLineChars="200" w:firstLine="640"/>
        <w:jc w:val="left"/>
        <w:rPr>
          <w:rFonts w:ascii="仿宋" w:eastAsia="仿宋" w:hAnsi="仿宋" w:cs="宋体"/>
          <w:color w:val="000000"/>
          <w:kern w:val="0"/>
          <w:sz w:val="32"/>
          <w:szCs w:val="32"/>
        </w:rPr>
      </w:pPr>
      <w:r w:rsidRPr="00CA1D4F">
        <w:rPr>
          <w:rFonts w:ascii="仿宋" w:eastAsia="仿宋" w:hAnsi="仿宋" w:cs="宋体"/>
          <w:color w:val="000000"/>
          <w:kern w:val="0"/>
          <w:sz w:val="32"/>
          <w:szCs w:val="32"/>
        </w:rPr>
        <w:t>2.附件应提供清单，并顺序排列，主要包括：申报单位法人代码证复印件、联合申报合作协议；申报单位是企业的，应提供隶属内资企业证明文件、企业营业执照复印件，企业近</w:t>
      </w:r>
      <w:proofErr w:type="gramStart"/>
      <w:r w:rsidRPr="00CA1D4F">
        <w:rPr>
          <w:rFonts w:ascii="仿宋" w:eastAsia="仿宋" w:hAnsi="仿宋" w:cs="宋体"/>
          <w:color w:val="000000"/>
          <w:kern w:val="0"/>
          <w:sz w:val="32"/>
          <w:szCs w:val="32"/>
        </w:rPr>
        <w:t>两</w:t>
      </w:r>
      <w:proofErr w:type="gramEnd"/>
      <w:r w:rsidRPr="00CA1D4F">
        <w:rPr>
          <w:rFonts w:ascii="仿宋" w:eastAsia="仿宋" w:hAnsi="仿宋" w:cs="宋体"/>
          <w:color w:val="000000"/>
          <w:kern w:val="0"/>
          <w:sz w:val="32"/>
          <w:szCs w:val="32"/>
        </w:rPr>
        <w:t>年度资产负债表、损益表及现金流量表等；课题指南要求的其他资质证明文件。</w:t>
      </w:r>
    </w:p>
    <w:p w:rsidR="00CA1D4F" w:rsidRPr="00CA1D4F" w:rsidRDefault="00CA1D4F" w:rsidP="00CA1D4F">
      <w:pPr>
        <w:widowControl/>
        <w:shd w:val="clear" w:color="auto" w:fill="FFFFFF"/>
        <w:spacing w:line="560" w:lineRule="exact"/>
        <w:ind w:firstLineChars="200" w:firstLine="640"/>
        <w:jc w:val="left"/>
        <w:rPr>
          <w:rFonts w:ascii="仿宋" w:eastAsia="仿宋" w:hAnsi="仿宋" w:cs="宋体"/>
          <w:color w:val="000000"/>
          <w:kern w:val="0"/>
          <w:sz w:val="32"/>
          <w:szCs w:val="32"/>
        </w:rPr>
      </w:pPr>
      <w:r w:rsidRPr="00CA1D4F">
        <w:rPr>
          <w:rFonts w:ascii="仿宋" w:eastAsia="仿宋" w:hAnsi="仿宋" w:cs="宋体"/>
          <w:color w:val="000000"/>
          <w:kern w:val="0"/>
          <w:sz w:val="32"/>
          <w:szCs w:val="32"/>
        </w:rPr>
        <w:t>3.课题指南中如明确有配套资金要求的，申报单位必须提供经费配套承诺文件，申报单位是股份制企业的，应提供股东大会或董事会关于为本专项课题按规定比例投入自筹资金的决议；如有融资，应提供融资机构的投资意向书。</w:t>
      </w:r>
    </w:p>
    <w:p w:rsidR="00CA1D4F" w:rsidRPr="00CA1D4F" w:rsidRDefault="00CA1D4F" w:rsidP="00CA1D4F">
      <w:pPr>
        <w:widowControl/>
        <w:shd w:val="clear" w:color="auto" w:fill="FFFFFF"/>
        <w:spacing w:line="560" w:lineRule="exact"/>
        <w:ind w:firstLineChars="200" w:firstLine="640"/>
        <w:jc w:val="left"/>
        <w:rPr>
          <w:rFonts w:ascii="仿宋" w:eastAsia="仿宋" w:hAnsi="仿宋" w:cs="宋体"/>
          <w:color w:val="000000"/>
          <w:kern w:val="0"/>
          <w:sz w:val="32"/>
          <w:szCs w:val="32"/>
        </w:rPr>
      </w:pPr>
      <w:r w:rsidRPr="00CA1D4F">
        <w:rPr>
          <w:rFonts w:ascii="仿宋" w:eastAsia="仿宋" w:hAnsi="仿宋" w:cs="宋体"/>
          <w:color w:val="000000"/>
          <w:kern w:val="0"/>
          <w:sz w:val="32"/>
          <w:szCs w:val="32"/>
        </w:rPr>
        <w:lastRenderedPageBreak/>
        <w:t>4.课题申报书需要通过“转基因重大专项申报系统”填写。系统登录地址为</w:t>
      </w:r>
      <w:r w:rsidRPr="00CA1D4F">
        <w:rPr>
          <w:rFonts w:ascii="仿宋" w:eastAsia="仿宋" w:hAnsi="仿宋" w:cs="宋体" w:hint="eastAsia"/>
          <w:color w:val="000000"/>
          <w:kern w:val="0"/>
          <w:sz w:val="32"/>
          <w:szCs w:val="32"/>
        </w:rPr>
        <w:fldChar w:fldCharType="begin"/>
      </w:r>
      <w:r w:rsidRPr="00CA1D4F">
        <w:rPr>
          <w:rFonts w:ascii="仿宋" w:eastAsia="仿宋" w:hAnsi="仿宋" w:cs="宋体" w:hint="eastAsia"/>
          <w:color w:val="000000"/>
          <w:kern w:val="0"/>
          <w:sz w:val="32"/>
          <w:szCs w:val="32"/>
        </w:rPr>
        <w:instrText xml:space="preserve"> HYPERLINK "http://219.239.34.167/" </w:instrText>
      </w:r>
      <w:r w:rsidRPr="00CA1D4F">
        <w:rPr>
          <w:rFonts w:ascii="仿宋" w:eastAsia="仿宋" w:hAnsi="仿宋" w:cs="宋体" w:hint="eastAsia"/>
          <w:color w:val="000000"/>
          <w:kern w:val="0"/>
          <w:sz w:val="32"/>
          <w:szCs w:val="32"/>
        </w:rPr>
        <w:fldChar w:fldCharType="separate"/>
      </w:r>
      <w:r w:rsidRPr="00CA1D4F">
        <w:rPr>
          <w:rFonts w:ascii="仿宋" w:eastAsia="仿宋" w:hAnsi="仿宋" w:cs="宋体"/>
          <w:color w:val="0000FF"/>
          <w:kern w:val="0"/>
          <w:sz w:val="32"/>
          <w:szCs w:val="32"/>
          <w:u w:val="single"/>
        </w:rPr>
        <w:t>http://219.239.34.167</w:t>
      </w:r>
      <w:r w:rsidRPr="00CA1D4F">
        <w:rPr>
          <w:rFonts w:ascii="仿宋" w:eastAsia="仿宋" w:hAnsi="仿宋" w:cs="宋体" w:hint="eastAsia"/>
          <w:color w:val="000000"/>
          <w:kern w:val="0"/>
          <w:sz w:val="32"/>
          <w:szCs w:val="32"/>
        </w:rPr>
        <w:fldChar w:fldCharType="end"/>
      </w:r>
      <w:r w:rsidRPr="00CA1D4F">
        <w:rPr>
          <w:rFonts w:ascii="仿宋" w:eastAsia="仿宋" w:hAnsi="仿宋" w:cs="宋体"/>
          <w:color w:val="000000"/>
          <w:kern w:val="0"/>
          <w:sz w:val="32"/>
          <w:szCs w:val="32"/>
        </w:rPr>
        <w:t>（个人用户账号，请与依托单位管理员联系）。</w:t>
      </w:r>
    </w:p>
    <w:p w:rsidR="00CA1D4F" w:rsidRPr="00CA1D4F" w:rsidRDefault="00CA1D4F" w:rsidP="00CA1D4F">
      <w:pPr>
        <w:widowControl/>
        <w:shd w:val="clear" w:color="auto" w:fill="FFFFFF"/>
        <w:spacing w:line="560" w:lineRule="exact"/>
        <w:ind w:firstLineChars="200" w:firstLine="640"/>
        <w:jc w:val="left"/>
        <w:rPr>
          <w:rFonts w:ascii="仿宋" w:eastAsia="仿宋" w:hAnsi="仿宋" w:cs="宋体"/>
          <w:color w:val="000000"/>
          <w:kern w:val="0"/>
          <w:sz w:val="32"/>
          <w:szCs w:val="32"/>
        </w:rPr>
      </w:pPr>
      <w:r w:rsidRPr="00CA1D4F">
        <w:rPr>
          <w:rFonts w:ascii="仿宋" w:eastAsia="仿宋" w:hAnsi="仿宋" w:cs="宋体"/>
          <w:color w:val="000000"/>
          <w:kern w:val="0"/>
          <w:sz w:val="32"/>
          <w:szCs w:val="32"/>
        </w:rPr>
        <w:t>5．A4纸双面打印，左侧平装成册，装订封面统一用浅绿色无底纹彩色纸；扉页为签字盖章页（内容格式与封面相同）；正文用小四宋体，1.5倍行距。纸质材料和电子版版本号必须一致。</w:t>
      </w:r>
    </w:p>
    <w:p w:rsidR="00CA1D4F" w:rsidRPr="00CA1D4F" w:rsidRDefault="00CA1D4F" w:rsidP="00CA1D4F">
      <w:pPr>
        <w:widowControl/>
        <w:shd w:val="clear" w:color="auto" w:fill="FFFFFF"/>
        <w:spacing w:line="560" w:lineRule="exact"/>
        <w:ind w:firstLineChars="200" w:firstLine="643"/>
        <w:jc w:val="left"/>
        <w:rPr>
          <w:rFonts w:ascii="仿宋" w:eastAsia="仿宋" w:hAnsi="仿宋" w:cs="宋体"/>
          <w:color w:val="000000"/>
          <w:kern w:val="0"/>
          <w:sz w:val="32"/>
          <w:szCs w:val="32"/>
        </w:rPr>
      </w:pPr>
      <w:r w:rsidRPr="00CA1D4F">
        <w:rPr>
          <w:rFonts w:ascii="仿宋" w:eastAsia="仿宋" w:hAnsi="仿宋" w:cs="宋体"/>
          <w:b/>
          <w:bCs/>
          <w:color w:val="000000"/>
          <w:kern w:val="0"/>
          <w:sz w:val="32"/>
          <w:szCs w:val="32"/>
        </w:rPr>
        <w:t>三、受理安排</w:t>
      </w:r>
    </w:p>
    <w:p w:rsidR="00CA1D4F" w:rsidRPr="00CA1D4F" w:rsidRDefault="00CA1D4F" w:rsidP="00CA1D4F">
      <w:pPr>
        <w:widowControl/>
        <w:shd w:val="clear" w:color="auto" w:fill="FFFFFF"/>
        <w:spacing w:line="560" w:lineRule="exact"/>
        <w:ind w:firstLineChars="200" w:firstLine="640"/>
        <w:jc w:val="left"/>
        <w:rPr>
          <w:rFonts w:ascii="仿宋" w:eastAsia="仿宋" w:hAnsi="仿宋" w:cs="宋体"/>
          <w:color w:val="000000"/>
          <w:kern w:val="0"/>
          <w:sz w:val="32"/>
          <w:szCs w:val="32"/>
        </w:rPr>
      </w:pPr>
      <w:proofErr w:type="gramStart"/>
      <w:r w:rsidRPr="00CA1D4F">
        <w:rPr>
          <w:rFonts w:ascii="仿宋" w:eastAsia="仿宋" w:hAnsi="仿宋" w:cs="宋体"/>
          <w:color w:val="000000"/>
          <w:kern w:val="0"/>
          <w:sz w:val="32"/>
          <w:szCs w:val="32"/>
        </w:rPr>
        <w:t>请符合</w:t>
      </w:r>
      <w:proofErr w:type="gramEnd"/>
      <w:r w:rsidRPr="00CA1D4F">
        <w:rPr>
          <w:rFonts w:ascii="仿宋" w:eastAsia="仿宋" w:hAnsi="仿宋" w:cs="宋体"/>
          <w:color w:val="000000"/>
          <w:kern w:val="0"/>
          <w:sz w:val="32"/>
          <w:szCs w:val="32"/>
        </w:rPr>
        <w:t>条件且有意向的老师提前与科技处联系。项目申请人需将课题申报书10份（原件）以及系统生成的word文档和系统导出的</w:t>
      </w:r>
      <w:proofErr w:type="spellStart"/>
      <w:r w:rsidRPr="00CA1D4F">
        <w:rPr>
          <w:rFonts w:ascii="仿宋" w:eastAsia="仿宋" w:hAnsi="仿宋" w:cs="宋体"/>
          <w:color w:val="000000"/>
          <w:kern w:val="0"/>
          <w:sz w:val="32"/>
          <w:szCs w:val="32"/>
        </w:rPr>
        <w:t>stm</w:t>
      </w:r>
      <w:proofErr w:type="spellEnd"/>
      <w:r w:rsidRPr="00CA1D4F">
        <w:rPr>
          <w:rFonts w:ascii="仿宋" w:eastAsia="仿宋" w:hAnsi="仿宋" w:cs="宋体"/>
          <w:color w:val="000000"/>
          <w:kern w:val="0"/>
          <w:sz w:val="32"/>
          <w:szCs w:val="32"/>
        </w:rPr>
        <w:t>文档（刻录光盘）于</w:t>
      </w:r>
      <w:r w:rsidRPr="00CA1D4F">
        <w:rPr>
          <w:rFonts w:ascii="仿宋" w:eastAsia="仿宋" w:hAnsi="仿宋" w:cs="宋体"/>
          <w:b/>
          <w:bCs/>
          <w:color w:val="FF0000"/>
          <w:kern w:val="0"/>
          <w:sz w:val="32"/>
          <w:szCs w:val="32"/>
        </w:rPr>
        <w:t>2014年6月23日</w:t>
      </w:r>
      <w:r w:rsidRPr="00CA1D4F">
        <w:rPr>
          <w:rFonts w:ascii="仿宋" w:eastAsia="仿宋" w:hAnsi="仿宋" w:cs="宋体"/>
          <w:color w:val="000000"/>
          <w:kern w:val="0"/>
          <w:sz w:val="32"/>
          <w:szCs w:val="32"/>
        </w:rPr>
        <w:t>前上交科技处。</w:t>
      </w:r>
    </w:p>
    <w:p w:rsidR="00CA1D4F" w:rsidRPr="00CA1D4F" w:rsidRDefault="00CA1D4F" w:rsidP="00CA1D4F">
      <w:pPr>
        <w:widowControl/>
        <w:shd w:val="clear" w:color="auto" w:fill="FFFFFF"/>
        <w:spacing w:line="560" w:lineRule="exact"/>
        <w:ind w:firstLineChars="200" w:firstLine="640"/>
        <w:jc w:val="left"/>
        <w:rPr>
          <w:rFonts w:ascii="仿宋" w:eastAsia="仿宋" w:hAnsi="仿宋" w:cs="宋体"/>
          <w:color w:val="000000"/>
          <w:kern w:val="0"/>
          <w:sz w:val="32"/>
          <w:szCs w:val="32"/>
        </w:rPr>
      </w:pPr>
      <w:r w:rsidRPr="00CA1D4F">
        <w:rPr>
          <w:rFonts w:ascii="仿宋" w:eastAsia="仿宋" w:hAnsi="仿宋" w:cs="宋体"/>
          <w:color w:val="000000"/>
          <w:kern w:val="0"/>
          <w:sz w:val="32"/>
          <w:szCs w:val="32"/>
        </w:rPr>
        <w:t>联 系 人：</w:t>
      </w:r>
      <w:proofErr w:type="gramStart"/>
      <w:r w:rsidRPr="00CA1D4F">
        <w:rPr>
          <w:rFonts w:ascii="仿宋" w:eastAsia="仿宋" w:hAnsi="仿宋" w:cs="宋体"/>
          <w:color w:val="000000"/>
          <w:kern w:val="0"/>
          <w:sz w:val="32"/>
          <w:szCs w:val="32"/>
        </w:rPr>
        <w:t>徐胜球</w:t>
      </w:r>
      <w:proofErr w:type="gramEnd"/>
    </w:p>
    <w:p w:rsidR="00CA1D4F" w:rsidRPr="00CA1D4F" w:rsidRDefault="00CA1D4F" w:rsidP="00CA1D4F">
      <w:pPr>
        <w:widowControl/>
        <w:shd w:val="clear" w:color="auto" w:fill="FFFFFF"/>
        <w:spacing w:line="560" w:lineRule="exact"/>
        <w:ind w:firstLineChars="200" w:firstLine="640"/>
        <w:jc w:val="left"/>
        <w:rPr>
          <w:rFonts w:ascii="仿宋" w:eastAsia="仿宋" w:hAnsi="仿宋" w:cs="宋体"/>
          <w:color w:val="000000"/>
          <w:kern w:val="0"/>
          <w:sz w:val="32"/>
          <w:szCs w:val="32"/>
        </w:rPr>
      </w:pPr>
      <w:r w:rsidRPr="00CA1D4F">
        <w:rPr>
          <w:rFonts w:ascii="仿宋" w:eastAsia="仿宋" w:hAnsi="仿宋" w:cs="宋体"/>
          <w:color w:val="000000"/>
          <w:kern w:val="0"/>
          <w:sz w:val="32"/>
          <w:szCs w:val="32"/>
        </w:rPr>
        <w:t>联系电话：022-60600156</w:t>
      </w:r>
    </w:p>
    <w:p w:rsidR="00CA1D4F" w:rsidRPr="00CA1D4F" w:rsidRDefault="00CA1D4F" w:rsidP="00F135D6">
      <w:pPr>
        <w:widowControl/>
        <w:shd w:val="clear" w:color="auto" w:fill="FFFFFF"/>
        <w:wordWrap w:val="0"/>
        <w:spacing w:line="560" w:lineRule="exact"/>
        <w:ind w:firstLineChars="200" w:firstLine="640"/>
        <w:jc w:val="right"/>
        <w:rPr>
          <w:rFonts w:ascii="仿宋" w:eastAsia="仿宋" w:hAnsi="仿宋" w:cs="宋体"/>
          <w:color w:val="000000"/>
          <w:kern w:val="0"/>
          <w:sz w:val="32"/>
          <w:szCs w:val="32"/>
        </w:rPr>
      </w:pPr>
      <w:r w:rsidRPr="00CA1D4F">
        <w:rPr>
          <w:rFonts w:ascii="Simsun" w:eastAsia="仿宋" w:hAnsi="Simsun" w:cs="宋体"/>
          <w:color w:val="000000"/>
          <w:kern w:val="0"/>
          <w:sz w:val="32"/>
          <w:szCs w:val="32"/>
        </w:rPr>
        <w:t>                                        </w:t>
      </w:r>
      <w:r w:rsidRPr="00CA1D4F">
        <w:rPr>
          <w:rFonts w:ascii="仿宋" w:eastAsia="仿宋" w:hAnsi="仿宋" w:cs="宋体"/>
          <w:color w:val="000000"/>
          <w:kern w:val="0"/>
          <w:sz w:val="32"/>
          <w:szCs w:val="32"/>
        </w:rPr>
        <w:t>科技处</w:t>
      </w:r>
      <w:r w:rsidR="00F135D6">
        <w:rPr>
          <w:rFonts w:ascii="仿宋" w:eastAsia="仿宋" w:hAnsi="仿宋" w:cs="宋体" w:hint="eastAsia"/>
          <w:color w:val="000000"/>
          <w:kern w:val="0"/>
          <w:sz w:val="32"/>
          <w:szCs w:val="32"/>
        </w:rPr>
        <w:t xml:space="preserve">    </w:t>
      </w:r>
    </w:p>
    <w:sectPr w:rsidR="00CA1D4F" w:rsidRPr="00CA1D4F" w:rsidSect="00C74D66">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8277CA" w:rsidRDefault="008277CA" w:rsidP="00CA1D4F">
      <w:r>
        <w:separator/>
      </w:r>
    </w:p>
  </w:endnote>
  <w:endnote w:type="continuationSeparator" w:id="0">
    <w:p w:rsidR="008277CA" w:rsidRDefault="008277CA" w:rsidP="00CA1D4F">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
    <w:panose1 w:val="02010609060101010101"/>
    <w:charset w:val="86"/>
    <w:family w:val="modern"/>
    <w:pitch w:val="fixed"/>
    <w:sig w:usb0="800002BF" w:usb1="38CF7CFA" w:usb2="00000016" w:usb3="00000000" w:csb0="00040001" w:csb1="00000000"/>
  </w:font>
  <w:font w:name="Simsun">
    <w:altName w:val="Times New Roman"/>
    <w:panose1 w:val="00000000000000000000"/>
    <w:charset w:val="00"/>
    <w:family w:val="roman"/>
    <w:notTrueType/>
    <w:pitch w:val="default"/>
    <w:sig w:usb0="00000000" w:usb1="00000000" w:usb2="00000000" w:usb3="00000000" w:csb0="0000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8277CA" w:rsidRDefault="008277CA" w:rsidP="00CA1D4F">
      <w:r>
        <w:separator/>
      </w:r>
    </w:p>
  </w:footnote>
  <w:footnote w:type="continuationSeparator" w:id="0">
    <w:p w:rsidR="008277CA" w:rsidRDefault="008277CA" w:rsidP="00CA1D4F">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val="bestFit" w:percent="151"/>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CA1D4F"/>
    <w:rsid w:val="008277CA"/>
    <w:rsid w:val="00C74D66"/>
    <w:rsid w:val="00CA1D4F"/>
    <w:rsid w:val="00F135D6"/>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74D66"/>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CA1D4F"/>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CA1D4F"/>
    <w:rPr>
      <w:sz w:val="18"/>
      <w:szCs w:val="18"/>
    </w:rPr>
  </w:style>
  <w:style w:type="paragraph" w:styleId="a4">
    <w:name w:val="footer"/>
    <w:basedOn w:val="a"/>
    <w:link w:val="Char0"/>
    <w:uiPriority w:val="99"/>
    <w:semiHidden/>
    <w:unhideWhenUsed/>
    <w:rsid w:val="00CA1D4F"/>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CA1D4F"/>
    <w:rPr>
      <w:sz w:val="18"/>
      <w:szCs w:val="18"/>
    </w:rPr>
  </w:style>
  <w:style w:type="character" w:styleId="a5">
    <w:name w:val="Hyperlink"/>
    <w:basedOn w:val="a0"/>
    <w:uiPriority w:val="99"/>
    <w:semiHidden/>
    <w:unhideWhenUsed/>
    <w:rsid w:val="00CA1D4F"/>
    <w:rPr>
      <w:color w:val="0000FF"/>
      <w:u w:val="single"/>
    </w:rPr>
  </w:style>
  <w:style w:type="character" w:customStyle="1" w:styleId="apple-converted-space">
    <w:name w:val="apple-converted-space"/>
    <w:basedOn w:val="a0"/>
    <w:rsid w:val="00CA1D4F"/>
  </w:style>
</w:styles>
</file>

<file path=word/webSettings.xml><?xml version="1.0" encoding="utf-8"?>
<w:webSettings xmlns:r="http://schemas.openxmlformats.org/officeDocument/2006/relationships" xmlns:w="http://schemas.openxmlformats.org/wordprocessingml/2006/main">
  <w:divs>
    <w:div w:id="1811484155">
      <w:bodyDiv w:val="1"/>
      <w:marLeft w:val="0"/>
      <w:marRight w:val="0"/>
      <w:marTop w:val="0"/>
      <w:marBottom w:val="0"/>
      <w:divBdr>
        <w:top w:val="none" w:sz="0" w:space="0" w:color="auto"/>
        <w:left w:val="none" w:sz="0" w:space="0" w:color="auto"/>
        <w:bottom w:val="none" w:sz="0" w:space="0" w:color="auto"/>
        <w:right w:val="none" w:sz="0" w:space="0" w:color="auto"/>
      </w:divBdr>
      <w:divsChild>
        <w:div w:id="1606843149">
          <w:marLeft w:val="0"/>
          <w:marRight w:val="0"/>
          <w:marTop w:val="0"/>
          <w:marBottom w:val="0"/>
          <w:divBdr>
            <w:top w:val="none" w:sz="0" w:space="0" w:color="auto"/>
            <w:left w:val="none" w:sz="0" w:space="0" w:color="auto"/>
            <w:bottom w:val="none" w:sz="0" w:space="0" w:color="auto"/>
            <w:right w:val="none" w:sz="0" w:space="0" w:color="auto"/>
          </w:divBdr>
        </w:div>
        <w:div w:id="1505126360">
          <w:marLeft w:val="0"/>
          <w:marRight w:val="0"/>
          <w:marTop w:val="0"/>
          <w:marBottom w:val="0"/>
          <w:divBdr>
            <w:top w:val="none" w:sz="0" w:space="0" w:color="auto"/>
            <w:left w:val="none" w:sz="0" w:space="0" w:color="auto"/>
            <w:bottom w:val="none" w:sz="0" w:space="0" w:color="auto"/>
            <w:right w:val="none" w:sz="0" w:space="0" w:color="auto"/>
          </w:divBdr>
        </w:div>
        <w:div w:id="2059356922">
          <w:marLeft w:val="0"/>
          <w:marRight w:val="0"/>
          <w:marTop w:val="0"/>
          <w:marBottom w:val="0"/>
          <w:divBdr>
            <w:top w:val="none" w:sz="0" w:space="0" w:color="auto"/>
            <w:left w:val="none" w:sz="0" w:space="0" w:color="auto"/>
            <w:bottom w:val="none" w:sz="0" w:space="0" w:color="auto"/>
            <w:right w:val="none" w:sz="0" w:space="0" w:color="auto"/>
          </w:divBdr>
        </w:div>
        <w:div w:id="1950894302">
          <w:marLeft w:val="0"/>
          <w:marRight w:val="0"/>
          <w:marTop w:val="0"/>
          <w:marBottom w:val="0"/>
          <w:divBdr>
            <w:top w:val="none" w:sz="0" w:space="0" w:color="auto"/>
            <w:left w:val="none" w:sz="0" w:space="0" w:color="auto"/>
            <w:bottom w:val="none" w:sz="0" w:space="0" w:color="auto"/>
            <w:right w:val="none" w:sz="0" w:space="0" w:color="auto"/>
          </w:divBdr>
        </w:div>
        <w:div w:id="302395580">
          <w:marLeft w:val="0"/>
          <w:marRight w:val="0"/>
          <w:marTop w:val="0"/>
          <w:marBottom w:val="0"/>
          <w:divBdr>
            <w:top w:val="none" w:sz="0" w:space="0" w:color="auto"/>
            <w:left w:val="none" w:sz="0" w:space="0" w:color="auto"/>
            <w:bottom w:val="none" w:sz="0" w:space="0" w:color="auto"/>
            <w:right w:val="none" w:sz="0" w:space="0" w:color="auto"/>
          </w:divBdr>
        </w:div>
        <w:div w:id="683945201">
          <w:marLeft w:val="0"/>
          <w:marRight w:val="0"/>
          <w:marTop w:val="0"/>
          <w:marBottom w:val="0"/>
          <w:divBdr>
            <w:top w:val="none" w:sz="0" w:space="0" w:color="auto"/>
            <w:left w:val="none" w:sz="0" w:space="0" w:color="auto"/>
            <w:bottom w:val="none" w:sz="0" w:space="0" w:color="auto"/>
            <w:right w:val="none" w:sz="0" w:space="0" w:color="auto"/>
          </w:divBdr>
        </w:div>
        <w:div w:id="935789050">
          <w:marLeft w:val="0"/>
          <w:marRight w:val="0"/>
          <w:marTop w:val="0"/>
          <w:marBottom w:val="0"/>
          <w:divBdr>
            <w:top w:val="none" w:sz="0" w:space="0" w:color="auto"/>
            <w:left w:val="none" w:sz="0" w:space="0" w:color="auto"/>
            <w:bottom w:val="none" w:sz="0" w:space="0" w:color="auto"/>
            <w:right w:val="none" w:sz="0" w:space="0" w:color="auto"/>
          </w:divBdr>
        </w:div>
        <w:div w:id="1361593268">
          <w:marLeft w:val="0"/>
          <w:marRight w:val="0"/>
          <w:marTop w:val="0"/>
          <w:marBottom w:val="0"/>
          <w:divBdr>
            <w:top w:val="none" w:sz="0" w:space="0" w:color="auto"/>
            <w:left w:val="none" w:sz="0" w:space="0" w:color="auto"/>
            <w:bottom w:val="none" w:sz="0" w:space="0" w:color="auto"/>
            <w:right w:val="none" w:sz="0" w:space="0" w:color="auto"/>
          </w:divBdr>
        </w:div>
        <w:div w:id="1969428395">
          <w:marLeft w:val="0"/>
          <w:marRight w:val="0"/>
          <w:marTop w:val="0"/>
          <w:marBottom w:val="0"/>
          <w:divBdr>
            <w:top w:val="none" w:sz="0" w:space="0" w:color="auto"/>
            <w:left w:val="none" w:sz="0" w:space="0" w:color="auto"/>
            <w:bottom w:val="none" w:sz="0" w:space="0" w:color="auto"/>
            <w:right w:val="none" w:sz="0" w:space="0" w:color="auto"/>
          </w:divBdr>
        </w:div>
        <w:div w:id="153033630">
          <w:marLeft w:val="0"/>
          <w:marRight w:val="0"/>
          <w:marTop w:val="0"/>
          <w:marBottom w:val="0"/>
          <w:divBdr>
            <w:top w:val="none" w:sz="0" w:space="0" w:color="auto"/>
            <w:left w:val="none" w:sz="0" w:space="0" w:color="auto"/>
            <w:bottom w:val="none" w:sz="0" w:space="0" w:color="auto"/>
            <w:right w:val="none" w:sz="0" w:space="0" w:color="auto"/>
          </w:divBdr>
        </w:div>
        <w:div w:id="335306970">
          <w:marLeft w:val="0"/>
          <w:marRight w:val="0"/>
          <w:marTop w:val="0"/>
          <w:marBottom w:val="0"/>
          <w:divBdr>
            <w:top w:val="none" w:sz="0" w:space="0" w:color="auto"/>
            <w:left w:val="none" w:sz="0" w:space="0" w:color="auto"/>
            <w:bottom w:val="none" w:sz="0" w:space="0" w:color="auto"/>
            <w:right w:val="none" w:sz="0" w:space="0" w:color="auto"/>
          </w:divBdr>
        </w:div>
        <w:div w:id="541598073">
          <w:marLeft w:val="0"/>
          <w:marRight w:val="0"/>
          <w:marTop w:val="0"/>
          <w:marBottom w:val="0"/>
          <w:divBdr>
            <w:top w:val="none" w:sz="0" w:space="0" w:color="auto"/>
            <w:left w:val="none" w:sz="0" w:space="0" w:color="auto"/>
            <w:bottom w:val="none" w:sz="0" w:space="0" w:color="auto"/>
            <w:right w:val="none" w:sz="0" w:space="0" w:color="auto"/>
          </w:divBdr>
        </w:div>
        <w:div w:id="1092894285">
          <w:marLeft w:val="0"/>
          <w:marRight w:val="0"/>
          <w:marTop w:val="0"/>
          <w:marBottom w:val="0"/>
          <w:divBdr>
            <w:top w:val="none" w:sz="0" w:space="0" w:color="auto"/>
            <w:left w:val="none" w:sz="0" w:space="0" w:color="auto"/>
            <w:bottom w:val="none" w:sz="0" w:space="0" w:color="auto"/>
            <w:right w:val="none" w:sz="0" w:space="0" w:color="auto"/>
          </w:divBdr>
        </w:div>
        <w:div w:id="1013267396">
          <w:marLeft w:val="0"/>
          <w:marRight w:val="0"/>
          <w:marTop w:val="0"/>
          <w:marBottom w:val="0"/>
          <w:divBdr>
            <w:top w:val="none" w:sz="0" w:space="0" w:color="auto"/>
            <w:left w:val="none" w:sz="0" w:space="0" w:color="auto"/>
            <w:bottom w:val="none" w:sz="0" w:space="0" w:color="auto"/>
            <w:right w:val="none" w:sz="0" w:space="0" w:color="auto"/>
          </w:divBdr>
        </w:div>
        <w:div w:id="1515537892">
          <w:marLeft w:val="0"/>
          <w:marRight w:val="0"/>
          <w:marTop w:val="0"/>
          <w:marBottom w:val="0"/>
          <w:divBdr>
            <w:top w:val="none" w:sz="0" w:space="0" w:color="auto"/>
            <w:left w:val="none" w:sz="0" w:space="0" w:color="auto"/>
            <w:bottom w:val="none" w:sz="0" w:space="0" w:color="auto"/>
            <w:right w:val="none" w:sz="0" w:space="0" w:color="auto"/>
          </w:divBdr>
        </w:div>
        <w:div w:id="1275598823">
          <w:marLeft w:val="0"/>
          <w:marRight w:val="0"/>
          <w:marTop w:val="0"/>
          <w:marBottom w:val="0"/>
          <w:divBdr>
            <w:top w:val="none" w:sz="0" w:space="0" w:color="auto"/>
            <w:left w:val="none" w:sz="0" w:space="0" w:color="auto"/>
            <w:bottom w:val="none" w:sz="0" w:space="0" w:color="auto"/>
            <w:right w:val="none" w:sz="0" w:space="0" w:color="auto"/>
          </w:divBdr>
        </w:div>
        <w:div w:id="260840765">
          <w:marLeft w:val="0"/>
          <w:marRight w:val="0"/>
          <w:marTop w:val="0"/>
          <w:marBottom w:val="0"/>
          <w:divBdr>
            <w:top w:val="none" w:sz="0" w:space="0" w:color="auto"/>
            <w:left w:val="none" w:sz="0" w:space="0" w:color="auto"/>
            <w:bottom w:val="none" w:sz="0" w:space="0" w:color="auto"/>
            <w:right w:val="none" w:sz="0" w:space="0" w:color="auto"/>
          </w:divBdr>
        </w:div>
        <w:div w:id="905800570">
          <w:marLeft w:val="0"/>
          <w:marRight w:val="0"/>
          <w:marTop w:val="0"/>
          <w:marBottom w:val="0"/>
          <w:divBdr>
            <w:top w:val="none" w:sz="0" w:space="0" w:color="auto"/>
            <w:left w:val="none" w:sz="0" w:space="0" w:color="auto"/>
            <w:bottom w:val="none" w:sz="0" w:space="0" w:color="auto"/>
            <w:right w:val="none" w:sz="0" w:space="0" w:color="auto"/>
          </w:divBdr>
        </w:div>
        <w:div w:id="1398699395">
          <w:marLeft w:val="0"/>
          <w:marRight w:val="0"/>
          <w:marTop w:val="0"/>
          <w:marBottom w:val="0"/>
          <w:divBdr>
            <w:top w:val="none" w:sz="0" w:space="0" w:color="auto"/>
            <w:left w:val="none" w:sz="0" w:space="0" w:color="auto"/>
            <w:bottom w:val="none" w:sz="0" w:space="0" w:color="auto"/>
            <w:right w:val="none" w:sz="0" w:space="0" w:color="auto"/>
          </w:divBdr>
        </w:div>
        <w:div w:id="1026904727">
          <w:marLeft w:val="0"/>
          <w:marRight w:val="0"/>
          <w:marTop w:val="0"/>
          <w:marBottom w:val="0"/>
          <w:divBdr>
            <w:top w:val="none" w:sz="0" w:space="0" w:color="auto"/>
            <w:left w:val="none" w:sz="0" w:space="0" w:color="auto"/>
            <w:bottom w:val="none" w:sz="0" w:space="0" w:color="auto"/>
            <w:right w:val="none" w:sz="0" w:space="0" w:color="auto"/>
          </w:divBdr>
        </w:div>
        <w:div w:id="424957929">
          <w:marLeft w:val="0"/>
          <w:marRight w:val="0"/>
          <w:marTop w:val="0"/>
          <w:marBottom w:val="0"/>
          <w:divBdr>
            <w:top w:val="none" w:sz="0" w:space="0" w:color="auto"/>
            <w:left w:val="none" w:sz="0" w:space="0" w:color="auto"/>
            <w:bottom w:val="none" w:sz="0" w:space="0" w:color="auto"/>
            <w:right w:val="none" w:sz="0" w:space="0" w:color="auto"/>
          </w:divBdr>
        </w:div>
        <w:div w:id="747268126">
          <w:marLeft w:val="0"/>
          <w:marRight w:val="0"/>
          <w:marTop w:val="0"/>
          <w:marBottom w:val="0"/>
          <w:divBdr>
            <w:top w:val="none" w:sz="0" w:space="0" w:color="auto"/>
            <w:left w:val="none" w:sz="0" w:space="0" w:color="auto"/>
            <w:bottom w:val="none" w:sz="0" w:space="0" w:color="auto"/>
            <w:right w:val="none" w:sz="0" w:space="0" w:color="auto"/>
          </w:divBdr>
        </w:div>
        <w:div w:id="2092659519">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3</Pages>
  <Words>206</Words>
  <Characters>1180</Characters>
  <Application>Microsoft Office Word</Application>
  <DocSecurity>0</DocSecurity>
  <Lines>9</Lines>
  <Paragraphs>2</Paragraphs>
  <ScaleCrop>false</ScaleCrop>
  <Company>Lenovo</Company>
  <LinksUpToDate>false</LinksUpToDate>
  <CharactersWithSpaces>1384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lenovo</dc:creator>
  <cp:keywords/>
  <dc:description/>
  <cp:lastModifiedBy>lenovo</cp:lastModifiedBy>
  <cp:revision>3</cp:revision>
  <dcterms:created xsi:type="dcterms:W3CDTF">2014-06-16T07:29:00Z</dcterms:created>
  <dcterms:modified xsi:type="dcterms:W3CDTF">2014-06-16T07:31:00Z</dcterms:modified>
</cp:coreProperties>
</file>