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FD3" w:rsidRPr="008F0FD3" w:rsidRDefault="008F0FD3" w:rsidP="008F0FD3">
      <w:pPr>
        <w:pStyle w:val="a5"/>
        <w:spacing w:before="0" w:beforeAutospacing="0" w:after="0" w:afterAutospacing="0" w:line="680" w:lineRule="exact"/>
        <w:rPr>
          <w:rStyle w:val="a6"/>
          <w:rFonts w:ascii="黑体" w:eastAsia="黑体" w:hAnsi="黑体" w:cs="方正小标宋简体"/>
          <w:b w:val="0"/>
          <w:bCs w:val="0"/>
          <w:sz w:val="32"/>
          <w:szCs w:val="32"/>
        </w:rPr>
      </w:pPr>
      <w:r w:rsidRPr="008F0FD3">
        <w:rPr>
          <w:rStyle w:val="a6"/>
          <w:rFonts w:ascii="黑体" w:eastAsia="黑体" w:hAnsi="黑体" w:cs="方正小标宋简体" w:hint="eastAsia"/>
          <w:b w:val="0"/>
          <w:bCs w:val="0"/>
          <w:sz w:val="32"/>
          <w:szCs w:val="32"/>
        </w:rPr>
        <w:t>附件</w:t>
      </w:r>
      <w:r w:rsidR="0027168F">
        <w:rPr>
          <w:rStyle w:val="a6"/>
          <w:rFonts w:ascii="黑体" w:eastAsia="黑体" w:hAnsi="黑体" w:cs="方正小标宋简体" w:hint="eastAsia"/>
          <w:b w:val="0"/>
          <w:bCs w:val="0"/>
          <w:sz w:val="32"/>
          <w:szCs w:val="32"/>
        </w:rPr>
        <w:t>1</w:t>
      </w:r>
    </w:p>
    <w:p w:rsidR="00F155AC" w:rsidRDefault="00AC6873" w:rsidP="00622EB8">
      <w:pPr>
        <w:pStyle w:val="a5"/>
        <w:spacing w:before="0" w:beforeAutospacing="0" w:after="0" w:afterAutospacing="0" w:line="680" w:lineRule="exact"/>
        <w:jc w:val="center"/>
        <w:rPr>
          <w:rStyle w:val="a6"/>
          <w:rFonts w:ascii="方正小标宋简体" w:eastAsia="方正小标宋简体" w:cs="方正小标宋简体"/>
          <w:b w:val="0"/>
          <w:bCs w:val="0"/>
          <w:sz w:val="44"/>
          <w:szCs w:val="44"/>
        </w:rPr>
      </w:pPr>
      <w:r>
        <w:rPr>
          <w:rStyle w:val="a6"/>
          <w:rFonts w:ascii="方正小标宋简体" w:eastAsia="方正小标宋简体" w:cs="方正小标宋简体" w:hint="eastAsia"/>
          <w:b w:val="0"/>
          <w:bCs w:val="0"/>
          <w:sz w:val="44"/>
          <w:szCs w:val="44"/>
        </w:rPr>
        <w:t>关于</w:t>
      </w:r>
      <w:r w:rsidR="00F12CFA" w:rsidRPr="006278F2">
        <w:rPr>
          <w:rStyle w:val="a6"/>
          <w:rFonts w:ascii="方正小标宋简体" w:eastAsia="方正小标宋简体" w:cs="方正小标宋简体" w:hint="eastAsia"/>
          <w:b w:val="0"/>
          <w:bCs w:val="0"/>
          <w:sz w:val="44"/>
          <w:szCs w:val="44"/>
        </w:rPr>
        <w:t>滨海新区促进科技成果转化资金使用</w:t>
      </w:r>
    </w:p>
    <w:p w:rsidR="00F12CFA" w:rsidRPr="00622EB8" w:rsidRDefault="00AC6873" w:rsidP="00622EB8">
      <w:pPr>
        <w:pStyle w:val="a5"/>
        <w:spacing w:before="0" w:beforeAutospacing="0" w:after="0" w:afterAutospacing="0" w:line="680" w:lineRule="exact"/>
        <w:jc w:val="center"/>
        <w:rPr>
          <w:rFonts w:ascii="方正小标宋简体" w:eastAsia="方正小标宋简体" w:cs="Times New Roman"/>
          <w:sz w:val="44"/>
          <w:szCs w:val="44"/>
        </w:rPr>
      </w:pPr>
      <w:r>
        <w:rPr>
          <w:rStyle w:val="a6"/>
          <w:rFonts w:ascii="方正小标宋简体" w:eastAsia="方正小标宋简体" w:cs="方正小标宋简体" w:hint="eastAsia"/>
          <w:b w:val="0"/>
          <w:bCs w:val="0"/>
          <w:sz w:val="44"/>
          <w:szCs w:val="44"/>
        </w:rPr>
        <w:t>的实施细则</w:t>
      </w:r>
    </w:p>
    <w:p w:rsidR="00713773" w:rsidRDefault="00713773" w:rsidP="00713773">
      <w:pPr>
        <w:pStyle w:val="a5"/>
        <w:adjustRightInd w:val="0"/>
        <w:snapToGrid w:val="0"/>
        <w:spacing w:before="0" w:beforeAutospacing="0" w:after="0" w:afterAutospacing="0" w:line="588" w:lineRule="exact"/>
        <w:ind w:firstLineChars="200" w:firstLine="680"/>
        <w:jc w:val="both"/>
        <w:rPr>
          <w:rFonts w:ascii="仿宋_GB2312" w:eastAsia="仿宋_GB2312" w:cs="仿宋_GB2312"/>
          <w:sz w:val="34"/>
          <w:szCs w:val="34"/>
        </w:rPr>
      </w:pPr>
    </w:p>
    <w:p w:rsidR="00F12CFA" w:rsidRPr="008D0381" w:rsidRDefault="00F12CFA" w:rsidP="008D0381">
      <w:pPr>
        <w:pStyle w:val="a5"/>
        <w:adjustRightInd w:val="0"/>
        <w:snapToGrid w:val="0"/>
        <w:spacing w:before="0" w:beforeAutospacing="0" w:after="0" w:afterAutospacing="0" w:line="600" w:lineRule="exact"/>
        <w:ind w:firstLineChars="200" w:firstLine="640"/>
        <w:jc w:val="both"/>
        <w:rPr>
          <w:rFonts w:ascii="仿宋_GB2312" w:eastAsia="仿宋_GB2312" w:cs="仿宋_GB2312"/>
          <w:sz w:val="32"/>
          <w:szCs w:val="32"/>
        </w:rPr>
      </w:pPr>
      <w:r w:rsidRPr="008D0381">
        <w:rPr>
          <w:rFonts w:ascii="仿宋_GB2312" w:eastAsia="仿宋_GB2312" w:cs="仿宋_GB2312" w:hint="eastAsia"/>
          <w:sz w:val="32"/>
          <w:szCs w:val="32"/>
        </w:rPr>
        <w:t>为贯彻落实《滨海新区关于进一步集聚人才创新发展的若干措施》（滨党发</w:t>
      </w:r>
      <w:r w:rsidRPr="008D0381">
        <w:rPr>
          <w:rFonts w:ascii="仿宋_GB2312" w:eastAsia="仿宋_GB2312" w:cs="仿宋_GB2312"/>
          <w:sz w:val="32"/>
          <w:szCs w:val="32"/>
        </w:rPr>
        <w:t>[2017]1</w:t>
      </w:r>
      <w:r w:rsidRPr="008D0381">
        <w:rPr>
          <w:rFonts w:ascii="仿宋_GB2312" w:eastAsia="仿宋_GB2312" w:cs="仿宋_GB2312" w:hint="eastAsia"/>
          <w:sz w:val="32"/>
          <w:szCs w:val="32"/>
        </w:rPr>
        <w:t>号），激发各类人才、机构和企业的积极性，推进滨海新区科技成果转化工作，设立、使用和管理滨海新区</w:t>
      </w:r>
      <w:r w:rsidRPr="008D0381">
        <w:rPr>
          <w:rStyle w:val="a6"/>
          <w:rFonts w:ascii="仿宋_GB2312" w:eastAsia="仿宋_GB2312" w:cs="仿宋_GB2312" w:hint="eastAsia"/>
          <w:b w:val="0"/>
          <w:bCs w:val="0"/>
          <w:sz w:val="32"/>
          <w:szCs w:val="32"/>
        </w:rPr>
        <w:t>促进科技成果转化资金</w:t>
      </w:r>
      <w:r w:rsidRPr="008D0381">
        <w:rPr>
          <w:rFonts w:ascii="仿宋_GB2312" w:eastAsia="仿宋_GB2312" w:cs="仿宋_GB2312" w:hint="eastAsia"/>
          <w:sz w:val="32"/>
          <w:szCs w:val="32"/>
        </w:rPr>
        <w:t>，结合实际，制定本</w:t>
      </w:r>
      <w:r w:rsidR="00C833C5" w:rsidRPr="008D0381">
        <w:rPr>
          <w:rFonts w:ascii="仿宋_GB2312" w:eastAsia="仿宋_GB2312" w:cs="仿宋_GB2312" w:hint="eastAsia"/>
          <w:sz w:val="32"/>
          <w:szCs w:val="32"/>
        </w:rPr>
        <w:t>办法</w:t>
      </w:r>
      <w:r w:rsidRPr="008D0381">
        <w:rPr>
          <w:rFonts w:ascii="仿宋_GB2312" w:eastAsia="仿宋_GB2312" w:cs="仿宋_GB2312" w:hint="eastAsia"/>
          <w:sz w:val="32"/>
          <w:szCs w:val="32"/>
        </w:rPr>
        <w:t>。</w:t>
      </w:r>
    </w:p>
    <w:p w:rsidR="00F12CFA" w:rsidRPr="008D0381" w:rsidRDefault="00F12CFA" w:rsidP="0051282C">
      <w:pPr>
        <w:pStyle w:val="a5"/>
        <w:adjustRightInd w:val="0"/>
        <w:snapToGrid w:val="0"/>
        <w:spacing w:before="0" w:beforeAutospacing="0" w:after="0" w:afterAutospacing="0" w:line="600" w:lineRule="exact"/>
        <w:ind w:firstLine="200"/>
        <w:jc w:val="center"/>
        <w:rPr>
          <w:rStyle w:val="a6"/>
          <w:rFonts w:ascii="黑体" w:eastAsia="黑体" w:hAnsi="黑体" w:cs="仿宋_GB2312"/>
          <w:b w:val="0"/>
          <w:sz w:val="32"/>
          <w:szCs w:val="32"/>
        </w:rPr>
      </w:pPr>
      <w:r w:rsidRPr="008D0381">
        <w:rPr>
          <w:rStyle w:val="a6"/>
          <w:rFonts w:ascii="黑体" w:eastAsia="黑体" w:hAnsi="黑体" w:cs="仿宋_GB2312" w:hint="eastAsia"/>
          <w:b w:val="0"/>
          <w:sz w:val="32"/>
          <w:szCs w:val="32"/>
        </w:rPr>
        <w:t>第一章</w:t>
      </w:r>
      <w:r w:rsidRPr="008D0381">
        <w:rPr>
          <w:rStyle w:val="a6"/>
          <w:rFonts w:ascii="黑体" w:eastAsia="黑体" w:hAnsi="黑体" w:cs="仿宋_GB2312"/>
          <w:b w:val="0"/>
          <w:sz w:val="32"/>
          <w:szCs w:val="32"/>
        </w:rPr>
        <w:t xml:space="preserve">  </w:t>
      </w:r>
      <w:r w:rsidRPr="008D0381">
        <w:rPr>
          <w:rStyle w:val="a6"/>
          <w:rFonts w:ascii="黑体" w:eastAsia="黑体" w:hAnsi="黑体" w:cs="仿宋_GB2312" w:hint="eastAsia"/>
          <w:b w:val="0"/>
          <w:sz w:val="32"/>
          <w:szCs w:val="32"/>
        </w:rPr>
        <w:t>支持对象和条件</w:t>
      </w:r>
    </w:p>
    <w:p w:rsidR="00F12CFA" w:rsidRPr="008D0381" w:rsidRDefault="00F12CFA" w:rsidP="008D0381">
      <w:pPr>
        <w:spacing w:line="600" w:lineRule="exact"/>
        <w:ind w:firstLineChars="200" w:firstLine="643"/>
        <w:rPr>
          <w:rFonts w:ascii="仿宋_GB2312" w:eastAsia="仿宋_GB2312" w:hAnsi="宋体"/>
          <w:b/>
          <w:bCs/>
          <w:sz w:val="32"/>
          <w:szCs w:val="32"/>
        </w:rPr>
      </w:pPr>
      <w:r w:rsidRPr="008D0381">
        <w:rPr>
          <w:rFonts w:ascii="仿宋_GB2312" w:eastAsia="仿宋_GB2312" w:hAnsi="宋体" w:cs="仿宋_GB2312" w:hint="eastAsia"/>
          <w:b/>
          <w:kern w:val="0"/>
          <w:sz w:val="32"/>
          <w:szCs w:val="32"/>
        </w:rPr>
        <w:t>第一条</w:t>
      </w:r>
      <w:r w:rsidRPr="008D0381">
        <w:rPr>
          <w:rFonts w:ascii="仿宋_GB2312" w:eastAsia="仿宋_GB2312" w:hAnsi="宋体" w:cs="仿宋_GB2312"/>
          <w:b/>
          <w:kern w:val="0"/>
          <w:sz w:val="32"/>
          <w:szCs w:val="32"/>
        </w:rPr>
        <w:t xml:space="preserve"> </w:t>
      </w:r>
      <w:r w:rsidRPr="008D0381">
        <w:rPr>
          <w:rFonts w:ascii="仿宋_GB2312" w:eastAsia="仿宋_GB2312" w:hAnsi="宋体" w:cs="仿宋_GB2312" w:hint="eastAsia"/>
          <w:kern w:val="0"/>
          <w:sz w:val="32"/>
          <w:szCs w:val="32"/>
        </w:rPr>
        <w:t>基本定义。本</w:t>
      </w:r>
      <w:r w:rsidR="00AC6873" w:rsidRPr="008D0381">
        <w:rPr>
          <w:rFonts w:ascii="仿宋_GB2312" w:eastAsia="仿宋_GB2312" w:hAnsi="宋体" w:cs="仿宋_GB2312" w:hint="eastAsia"/>
          <w:kern w:val="0"/>
          <w:sz w:val="32"/>
          <w:szCs w:val="32"/>
        </w:rPr>
        <w:t>细则</w:t>
      </w:r>
      <w:r w:rsidRPr="008D0381">
        <w:rPr>
          <w:rFonts w:ascii="仿宋_GB2312" w:eastAsia="仿宋_GB2312" w:hAnsi="宋体" w:cs="仿宋_GB2312" w:hint="eastAsia"/>
          <w:kern w:val="0"/>
          <w:sz w:val="32"/>
          <w:szCs w:val="32"/>
        </w:rPr>
        <w:t>所称科技成果，是指通过科学研究与技术开发所产生的具有实用价值的成果。科技成果转化，是指为提高生产力水平而对科技成果所进行的后续试验、开发、应用、推广直至形成新技术、新工艺、新材料、新产品，发展新产业等活动。</w:t>
      </w:r>
      <w:r w:rsidRPr="008D0381">
        <w:rPr>
          <w:rFonts w:ascii="仿宋_GB2312" w:eastAsia="仿宋_GB2312" w:cs="仿宋_GB2312" w:hint="eastAsia"/>
          <w:sz w:val="32"/>
          <w:szCs w:val="32"/>
        </w:rPr>
        <w:t>滨海新区</w:t>
      </w:r>
      <w:r w:rsidRPr="008D0381">
        <w:rPr>
          <w:rStyle w:val="a6"/>
          <w:rFonts w:ascii="仿宋_GB2312" w:eastAsia="仿宋_GB2312" w:cs="仿宋_GB2312" w:hint="eastAsia"/>
          <w:b w:val="0"/>
          <w:bCs w:val="0"/>
          <w:sz w:val="32"/>
          <w:szCs w:val="32"/>
        </w:rPr>
        <w:t>促进科技成果转化资金是指滨海新区用于加快科技成果转化的财政专项资金</w:t>
      </w:r>
      <w:r w:rsidRPr="008D0381">
        <w:rPr>
          <w:rFonts w:ascii="仿宋_GB2312" w:eastAsia="仿宋_GB2312" w:cs="仿宋_GB2312" w:hint="eastAsia"/>
          <w:sz w:val="32"/>
          <w:szCs w:val="32"/>
        </w:rPr>
        <w:t>。</w:t>
      </w:r>
      <w:r w:rsidRPr="008D0381">
        <w:rPr>
          <w:rFonts w:ascii="仿宋_GB2312" w:eastAsia="仿宋_GB2312" w:hAnsi="宋体" w:cs="仿宋_GB2312" w:hint="eastAsia"/>
          <w:kern w:val="0"/>
          <w:sz w:val="32"/>
          <w:szCs w:val="32"/>
        </w:rPr>
        <w:t>科技成果转化项目应当符合滨海新区产业规划要求和生态建设要求。</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Fonts w:ascii="仿宋_GB2312" w:eastAsia="仿宋_GB2312" w:cs="仿宋_GB2312"/>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二</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sz w:val="32"/>
          <w:szCs w:val="32"/>
        </w:rPr>
        <w:t xml:space="preserve"> </w:t>
      </w:r>
      <w:r w:rsidRPr="008D0381">
        <w:rPr>
          <w:rStyle w:val="a6"/>
          <w:rFonts w:ascii="仿宋_GB2312" w:eastAsia="仿宋_GB2312" w:hAnsi="黑体" w:cs="仿宋_GB2312" w:hint="eastAsia"/>
          <w:b w:val="0"/>
          <w:bCs w:val="0"/>
          <w:sz w:val="32"/>
          <w:szCs w:val="32"/>
        </w:rPr>
        <w:t>支持对象。</w:t>
      </w:r>
      <w:r w:rsidRPr="008D0381">
        <w:rPr>
          <w:rFonts w:ascii="仿宋_GB2312" w:eastAsia="仿宋_GB2312" w:cs="仿宋_GB2312" w:hint="eastAsia"/>
          <w:sz w:val="32"/>
          <w:szCs w:val="32"/>
        </w:rPr>
        <w:t>优先安排和支持下列科技成果转化工作：</w:t>
      </w:r>
    </w:p>
    <w:p w:rsidR="00414A29" w:rsidRPr="008D0381" w:rsidRDefault="00414A29" w:rsidP="008D0381">
      <w:pPr>
        <w:pStyle w:val="a5"/>
        <w:adjustRightInd w:val="0"/>
        <w:snapToGrid w:val="0"/>
        <w:spacing w:before="0" w:beforeAutospacing="0" w:after="0" w:afterAutospacing="0" w:line="600" w:lineRule="exact"/>
        <w:ind w:firstLineChars="200" w:firstLine="640"/>
        <w:jc w:val="both"/>
        <w:rPr>
          <w:rFonts w:ascii="仿宋_GB2312" w:eastAsia="仿宋_GB2312" w:hAnsi="黑体" w:cs="Times New Roman"/>
          <w:b/>
          <w:bCs/>
          <w:sz w:val="32"/>
          <w:szCs w:val="32"/>
        </w:rPr>
      </w:pPr>
      <w:r w:rsidRPr="008D0381">
        <w:rPr>
          <w:rFonts w:ascii="仿宋_GB2312" w:eastAsia="仿宋_GB2312" w:cs="仿宋_GB2312" w:hint="eastAsia"/>
          <w:sz w:val="32"/>
          <w:szCs w:val="32"/>
        </w:rPr>
        <w:t>（一）落实科技人员收益分配政策；</w:t>
      </w:r>
    </w:p>
    <w:p w:rsidR="00F12CFA" w:rsidRPr="008D0381" w:rsidRDefault="00414A29"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lastRenderedPageBreak/>
        <w:t>（二）</w:t>
      </w:r>
      <w:r w:rsidR="00F12CFA" w:rsidRPr="008D0381">
        <w:rPr>
          <w:rFonts w:ascii="仿宋_GB2312" w:eastAsia="仿宋_GB2312" w:cs="仿宋_GB2312" w:hint="eastAsia"/>
          <w:sz w:val="32"/>
          <w:szCs w:val="32"/>
        </w:rPr>
        <w:t>支持科技成果转化平台载体建设，包括建设、培育国家级和市级科技成果转化基地</w:t>
      </w:r>
      <w:r w:rsidR="00F12CFA" w:rsidRPr="008D0381">
        <w:rPr>
          <w:rFonts w:ascii="仿宋_GB2312" w:eastAsia="仿宋_GB2312" w:cs="仿宋_GB2312"/>
          <w:sz w:val="32"/>
          <w:szCs w:val="32"/>
        </w:rPr>
        <w:t>,</w:t>
      </w:r>
      <w:r w:rsidR="00F12CFA" w:rsidRPr="008D0381">
        <w:rPr>
          <w:rFonts w:ascii="仿宋_GB2312" w:eastAsia="仿宋_GB2312" w:cs="仿宋_GB2312" w:hint="eastAsia"/>
          <w:sz w:val="32"/>
          <w:szCs w:val="32"/>
        </w:rPr>
        <w:t>以及市、区共建的科技成果转化交易重大平台；</w:t>
      </w:r>
    </w:p>
    <w:p w:rsidR="00F12CFA" w:rsidRPr="008D0381" w:rsidRDefault="00414A29"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t>（三）</w:t>
      </w:r>
      <w:r w:rsidR="00F12CFA" w:rsidRPr="008D0381">
        <w:rPr>
          <w:rFonts w:ascii="仿宋_GB2312" w:eastAsia="仿宋_GB2312" w:cs="仿宋_GB2312" w:hint="eastAsia"/>
          <w:sz w:val="32"/>
          <w:szCs w:val="32"/>
        </w:rPr>
        <w:t>支持重大</w:t>
      </w:r>
      <w:r w:rsidR="00F12CFA" w:rsidRPr="008D0381">
        <w:rPr>
          <w:rFonts w:ascii="仿宋_GB2312" w:eastAsia="仿宋_GB2312" w:cs="仿宋_GB2312" w:hint="eastAsia"/>
          <w:color w:val="000000"/>
          <w:sz w:val="32"/>
          <w:szCs w:val="32"/>
        </w:rPr>
        <w:t>科技</w:t>
      </w:r>
      <w:r w:rsidR="00825AEF" w:rsidRPr="008D0381">
        <w:rPr>
          <w:rFonts w:ascii="仿宋_GB2312" w:eastAsia="仿宋_GB2312" w:cs="仿宋_GB2312" w:hint="eastAsia"/>
          <w:sz w:val="32"/>
          <w:szCs w:val="32"/>
        </w:rPr>
        <w:t>成果转化项目</w:t>
      </w:r>
      <w:r w:rsidR="00F12CFA" w:rsidRPr="008D0381">
        <w:rPr>
          <w:rFonts w:ascii="仿宋_GB2312" w:eastAsia="仿宋_GB2312" w:cs="仿宋_GB2312" w:hint="eastAsia"/>
          <w:sz w:val="32"/>
          <w:szCs w:val="32"/>
        </w:rPr>
        <w:t>；</w:t>
      </w:r>
    </w:p>
    <w:p w:rsidR="00F12CFA" w:rsidRPr="008D0381" w:rsidRDefault="00414A29"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t>（四）</w:t>
      </w:r>
      <w:r w:rsidR="00F12CFA" w:rsidRPr="008D0381">
        <w:rPr>
          <w:rFonts w:ascii="仿宋_GB2312" w:eastAsia="仿宋_GB2312" w:cs="仿宋_GB2312" w:hint="eastAsia"/>
          <w:sz w:val="32"/>
          <w:szCs w:val="32"/>
        </w:rPr>
        <w:t>支持引进、建立各类科技成果转化服务机构，包括成果评估机构、知识产权服务机构、技术转移和培训服务机构。支持创新联盟、学会、协会开展成果转化工作。支持开展专利导航成果转化服务、推进成果对接活动</w:t>
      </w:r>
      <w:r w:rsidR="002C5CD3" w:rsidRPr="008D0381">
        <w:rPr>
          <w:rFonts w:ascii="仿宋_GB2312" w:eastAsia="仿宋_GB2312" w:cs="仿宋_GB2312" w:hint="eastAsia"/>
          <w:sz w:val="32"/>
          <w:szCs w:val="32"/>
        </w:rPr>
        <w:t>。</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Fonts w:ascii="仿宋_GB2312" w:eastAsia="仿宋_GB2312" w:cs="仿宋_GB2312"/>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三</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b w:val="0"/>
          <w:bCs w:val="0"/>
          <w:sz w:val="32"/>
          <w:szCs w:val="32"/>
        </w:rPr>
        <w:t xml:space="preserve"> </w:t>
      </w:r>
      <w:r w:rsidRPr="008D0381">
        <w:rPr>
          <w:rStyle w:val="a6"/>
          <w:rFonts w:ascii="仿宋_GB2312" w:eastAsia="仿宋_GB2312" w:hAnsi="黑体" w:cs="仿宋_GB2312" w:hint="eastAsia"/>
          <w:b w:val="0"/>
          <w:bCs w:val="0"/>
          <w:sz w:val="32"/>
          <w:szCs w:val="32"/>
        </w:rPr>
        <w:t>支持条件。</w:t>
      </w:r>
      <w:r w:rsidRPr="008D0381">
        <w:rPr>
          <w:rStyle w:val="a6"/>
          <w:rFonts w:ascii="仿宋_GB2312" w:eastAsia="仿宋_GB2312" w:cs="仿宋_GB2312" w:hint="eastAsia"/>
          <w:b w:val="0"/>
          <w:bCs w:val="0"/>
          <w:sz w:val="32"/>
          <w:szCs w:val="32"/>
        </w:rPr>
        <w:t>科技成果转化资金</w:t>
      </w:r>
      <w:r w:rsidRPr="008D0381">
        <w:rPr>
          <w:rFonts w:ascii="仿宋_GB2312" w:eastAsia="仿宋_GB2312" w:cs="仿宋_GB2312" w:hint="eastAsia"/>
          <w:sz w:val="32"/>
          <w:szCs w:val="32"/>
        </w:rPr>
        <w:t>支持对象应具备以下条件：</w:t>
      </w:r>
    </w:p>
    <w:p w:rsidR="0051282C" w:rsidRPr="008D0381" w:rsidRDefault="0051282C" w:rsidP="008D0381">
      <w:pPr>
        <w:pStyle w:val="a5"/>
        <w:adjustRightInd w:val="0"/>
        <w:snapToGrid w:val="0"/>
        <w:spacing w:before="0" w:beforeAutospacing="0" w:after="0" w:afterAutospacing="0" w:line="600" w:lineRule="exact"/>
        <w:ind w:firstLineChars="196" w:firstLine="627"/>
        <w:jc w:val="both"/>
        <w:rPr>
          <w:rFonts w:ascii="仿宋_GB2312" w:eastAsia="仿宋_GB2312" w:hAnsi="黑体" w:cs="Times New Roman"/>
          <w:b/>
          <w:bCs/>
          <w:sz w:val="32"/>
          <w:szCs w:val="32"/>
        </w:rPr>
      </w:pPr>
      <w:r w:rsidRPr="008D0381">
        <w:rPr>
          <w:rFonts w:ascii="仿宋_GB2312" w:eastAsia="仿宋_GB2312" w:cs="仿宋_GB2312" w:hint="eastAsia"/>
          <w:sz w:val="32"/>
          <w:szCs w:val="32"/>
        </w:rPr>
        <w:t>（一）落实科技人员收益分配政策，由科技成果实施单位按照规定落实。</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cs="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二</w:t>
      </w:r>
      <w:r w:rsidRPr="008D0381">
        <w:rPr>
          <w:rFonts w:ascii="仿宋_GB2312" w:eastAsia="仿宋_GB2312" w:cs="仿宋_GB2312" w:hint="eastAsia"/>
          <w:sz w:val="32"/>
          <w:szCs w:val="32"/>
        </w:rPr>
        <w:t>）</w:t>
      </w:r>
      <w:r w:rsidR="00F12CFA" w:rsidRPr="008D0381">
        <w:rPr>
          <w:rFonts w:ascii="仿宋_GB2312" w:eastAsia="仿宋_GB2312" w:cs="仿宋_GB2312" w:hint="eastAsia"/>
          <w:sz w:val="32"/>
          <w:szCs w:val="32"/>
        </w:rPr>
        <w:t>建设科技成果转化平台载体。该平台载体在滨海新区促进科技成果转化成效显著，推进、实施了一批带动产业发展、技术领先的成果转化项目，应具备下列</w:t>
      </w:r>
      <w:r w:rsidR="00F12CFA" w:rsidRPr="008D0381">
        <w:rPr>
          <w:rStyle w:val="a6"/>
          <w:rFonts w:ascii="仿宋_GB2312" w:eastAsia="仿宋_GB2312" w:cs="仿宋_GB2312" w:hint="eastAsia"/>
          <w:b w:val="0"/>
          <w:bCs w:val="0"/>
          <w:sz w:val="32"/>
          <w:szCs w:val="32"/>
        </w:rPr>
        <w:t>申报条件：</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1.</w:t>
      </w:r>
      <w:r w:rsidR="00F12CFA" w:rsidRPr="008D0381">
        <w:rPr>
          <w:rStyle w:val="a6"/>
          <w:rFonts w:ascii="仿宋_GB2312" w:eastAsia="仿宋_GB2312" w:cs="仿宋_GB2312" w:hint="eastAsia"/>
          <w:b w:val="0"/>
          <w:sz w:val="32"/>
          <w:szCs w:val="32"/>
        </w:rPr>
        <w:t>建设提升</w:t>
      </w:r>
      <w:r w:rsidR="00F12CFA" w:rsidRPr="008D0381">
        <w:rPr>
          <w:rFonts w:ascii="仿宋_GB2312" w:eastAsia="仿宋_GB2312" w:cs="仿宋_GB2312" w:hint="eastAsia"/>
          <w:sz w:val="32"/>
          <w:szCs w:val="32"/>
        </w:rPr>
        <w:t>科技成果转化</w:t>
      </w:r>
      <w:r w:rsidR="00F12CFA" w:rsidRPr="008D0381">
        <w:rPr>
          <w:rStyle w:val="a6"/>
          <w:rFonts w:ascii="仿宋_GB2312" w:eastAsia="仿宋_GB2312" w:cs="仿宋_GB2312" w:hint="eastAsia"/>
          <w:b w:val="0"/>
          <w:sz w:val="32"/>
          <w:szCs w:val="32"/>
        </w:rPr>
        <w:t>平台载体</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（1）</w:t>
      </w:r>
      <w:r w:rsidR="00F12CFA" w:rsidRPr="008D0381">
        <w:rPr>
          <w:rStyle w:val="a6"/>
          <w:rFonts w:ascii="仿宋_GB2312" w:eastAsia="仿宋_GB2312" w:cs="仿宋_GB2312" w:hint="eastAsia"/>
          <w:b w:val="0"/>
          <w:sz w:val="32"/>
          <w:szCs w:val="32"/>
        </w:rPr>
        <w:t>在滨海新区注册，并已列为国家级、市级科技成果转化基地；</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（2）</w:t>
      </w:r>
      <w:r w:rsidR="00F12CFA" w:rsidRPr="008D0381">
        <w:rPr>
          <w:rStyle w:val="a6"/>
          <w:rFonts w:ascii="仿宋_GB2312" w:eastAsia="仿宋_GB2312" w:cs="仿宋_GB2312" w:hint="eastAsia"/>
          <w:b w:val="0"/>
          <w:sz w:val="32"/>
          <w:szCs w:val="32"/>
        </w:rPr>
        <w:t>具有完善的基础设施和公用服务设施，可为进入载体的企业提供全方位服务，营造良好的技术开发、中试、产业化环境；</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（3）</w:t>
      </w:r>
      <w:r w:rsidR="00F12CFA" w:rsidRPr="008D0381">
        <w:rPr>
          <w:rStyle w:val="a6"/>
          <w:rFonts w:ascii="仿宋_GB2312" w:eastAsia="仿宋_GB2312" w:cs="仿宋_GB2312" w:hint="eastAsia"/>
          <w:b w:val="0"/>
          <w:sz w:val="32"/>
          <w:szCs w:val="32"/>
        </w:rPr>
        <w:t>具有科技成果转化风险投资体系，可为进入载体的企业提供融资服务；</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lastRenderedPageBreak/>
        <w:t>（4）</w:t>
      </w:r>
      <w:r w:rsidR="00F12CFA" w:rsidRPr="008D0381">
        <w:rPr>
          <w:rStyle w:val="a6"/>
          <w:rFonts w:ascii="仿宋_GB2312" w:eastAsia="仿宋_GB2312" w:cs="仿宋_GB2312" w:hint="eastAsia"/>
          <w:b w:val="0"/>
          <w:sz w:val="32"/>
          <w:szCs w:val="32"/>
        </w:rPr>
        <w:t>具有健全的法律保障体系，可为成果转化活动提供良好的法治环境和法律咨询服务；</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（5）</w:t>
      </w:r>
      <w:r w:rsidR="00F12CFA" w:rsidRPr="008D0381">
        <w:rPr>
          <w:rStyle w:val="a6"/>
          <w:rFonts w:ascii="仿宋_GB2312" w:eastAsia="仿宋_GB2312" w:cs="仿宋_GB2312" w:hint="eastAsia"/>
          <w:b w:val="0"/>
          <w:sz w:val="32"/>
          <w:szCs w:val="32"/>
        </w:rPr>
        <w:t>具有健全科技成果转化信息共享服务机制，整合政府、</w:t>
      </w:r>
      <w:r w:rsidRPr="008D0381">
        <w:rPr>
          <w:rStyle w:val="a6"/>
          <w:rFonts w:ascii="仿宋_GB2312" w:eastAsia="仿宋_GB2312" w:cs="仿宋_GB2312" w:hint="eastAsia"/>
          <w:b w:val="0"/>
          <w:sz w:val="32"/>
          <w:szCs w:val="32"/>
        </w:rPr>
        <w:t>高校</w:t>
      </w:r>
      <w:r w:rsidR="00F12CFA" w:rsidRPr="008D0381">
        <w:rPr>
          <w:rStyle w:val="a6"/>
          <w:rFonts w:ascii="仿宋_GB2312" w:eastAsia="仿宋_GB2312" w:cs="仿宋_GB2312" w:hint="eastAsia"/>
          <w:b w:val="0"/>
          <w:sz w:val="32"/>
          <w:szCs w:val="32"/>
        </w:rPr>
        <w:t>、</w:t>
      </w:r>
      <w:r w:rsidRPr="008D0381">
        <w:rPr>
          <w:rStyle w:val="a6"/>
          <w:rFonts w:ascii="仿宋_GB2312" w:eastAsia="仿宋_GB2312" w:cs="仿宋_GB2312" w:hint="eastAsia"/>
          <w:b w:val="0"/>
          <w:sz w:val="32"/>
          <w:szCs w:val="32"/>
        </w:rPr>
        <w:t>科研院所、企业、金融机构</w:t>
      </w:r>
      <w:r w:rsidR="00F12CFA" w:rsidRPr="008D0381">
        <w:rPr>
          <w:rStyle w:val="a6"/>
          <w:rFonts w:ascii="仿宋_GB2312" w:eastAsia="仿宋_GB2312" w:cs="仿宋_GB2312" w:hint="eastAsia"/>
          <w:b w:val="0"/>
          <w:sz w:val="32"/>
          <w:szCs w:val="32"/>
        </w:rPr>
        <w:t>等资源，为进入载体的企业提供全方位信息。</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2.</w:t>
      </w:r>
      <w:r w:rsidR="00F12CFA" w:rsidRPr="008D0381">
        <w:rPr>
          <w:rStyle w:val="a6"/>
          <w:rFonts w:ascii="仿宋_GB2312" w:eastAsia="仿宋_GB2312" w:cs="仿宋_GB2312" w:hint="eastAsia"/>
          <w:b w:val="0"/>
          <w:sz w:val="32"/>
          <w:szCs w:val="32"/>
        </w:rPr>
        <w:t>培育科技成果转化平台载体</w:t>
      </w:r>
      <w:r w:rsidR="00F12CFA" w:rsidRPr="008D0381">
        <w:rPr>
          <w:rStyle w:val="a6"/>
          <w:rFonts w:ascii="仿宋_GB2312" w:eastAsia="仿宋_GB2312" w:cs="仿宋_GB2312"/>
          <w:b w:val="0"/>
          <w:sz w:val="32"/>
          <w:szCs w:val="32"/>
        </w:rPr>
        <w:t xml:space="preserve"> </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（1）</w:t>
      </w:r>
      <w:r w:rsidR="00F12CFA" w:rsidRPr="008D0381">
        <w:rPr>
          <w:rStyle w:val="a6"/>
          <w:rFonts w:ascii="仿宋_GB2312" w:eastAsia="仿宋_GB2312" w:cs="仿宋_GB2312" w:hint="eastAsia"/>
          <w:b w:val="0"/>
          <w:sz w:val="32"/>
          <w:szCs w:val="32"/>
        </w:rPr>
        <w:t>在滨海新区注册一年以上，具有独立法人资格，注册资金一般不低于</w:t>
      </w:r>
      <w:r w:rsidR="00F12CFA" w:rsidRPr="008D0381">
        <w:rPr>
          <w:rStyle w:val="a6"/>
          <w:rFonts w:ascii="仿宋_GB2312" w:eastAsia="仿宋_GB2312" w:cs="仿宋_GB2312"/>
          <w:b w:val="0"/>
          <w:sz w:val="32"/>
          <w:szCs w:val="32"/>
        </w:rPr>
        <w:t>500</w:t>
      </w:r>
      <w:r w:rsidR="00F12CFA" w:rsidRPr="008D0381">
        <w:rPr>
          <w:rStyle w:val="a6"/>
          <w:rFonts w:ascii="仿宋_GB2312" w:eastAsia="仿宋_GB2312" w:cs="仿宋_GB2312" w:hint="eastAsia"/>
          <w:b w:val="0"/>
          <w:sz w:val="32"/>
          <w:szCs w:val="32"/>
        </w:rPr>
        <w:t>万元；</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sz w:val="32"/>
          <w:szCs w:val="32"/>
        </w:rPr>
      </w:pPr>
      <w:r w:rsidRPr="008D0381">
        <w:rPr>
          <w:rStyle w:val="a6"/>
          <w:rFonts w:ascii="仿宋_GB2312" w:eastAsia="仿宋_GB2312" w:cs="仿宋_GB2312" w:hint="eastAsia"/>
          <w:b w:val="0"/>
          <w:sz w:val="32"/>
          <w:szCs w:val="32"/>
        </w:rPr>
        <w:t>（2）</w:t>
      </w:r>
      <w:r w:rsidR="00F12CFA" w:rsidRPr="008D0381">
        <w:rPr>
          <w:rStyle w:val="a6"/>
          <w:rFonts w:ascii="仿宋_GB2312" w:eastAsia="仿宋_GB2312" w:cs="仿宋_GB2312" w:hint="eastAsia"/>
          <w:b w:val="0"/>
          <w:sz w:val="32"/>
          <w:szCs w:val="32"/>
        </w:rPr>
        <w:t>具有一定</w:t>
      </w:r>
      <w:r w:rsidRPr="008D0381">
        <w:rPr>
          <w:rStyle w:val="a6"/>
          <w:rFonts w:ascii="仿宋_GB2312" w:eastAsia="仿宋_GB2312" w:cs="仿宋_GB2312" w:hint="eastAsia"/>
          <w:b w:val="0"/>
          <w:sz w:val="32"/>
          <w:szCs w:val="32"/>
        </w:rPr>
        <w:t>的</w:t>
      </w:r>
      <w:r w:rsidR="00F12CFA" w:rsidRPr="008D0381">
        <w:rPr>
          <w:rStyle w:val="a6"/>
          <w:rFonts w:ascii="仿宋_GB2312" w:eastAsia="仿宋_GB2312" w:cs="仿宋_GB2312" w:hint="eastAsia"/>
          <w:b w:val="0"/>
          <w:sz w:val="32"/>
          <w:szCs w:val="32"/>
        </w:rPr>
        <w:t>基础设施和公用服务设施，可为进入载体的企业提供良好服务，</w:t>
      </w:r>
      <w:r w:rsidR="00F12CFA" w:rsidRPr="008D0381">
        <w:rPr>
          <w:rStyle w:val="a6"/>
          <w:rFonts w:ascii="仿宋_GB2312" w:eastAsia="仿宋_GB2312" w:cs="仿宋_GB2312" w:hint="eastAsia"/>
          <w:b w:val="0"/>
          <w:bCs w:val="0"/>
          <w:sz w:val="32"/>
          <w:szCs w:val="32"/>
        </w:rPr>
        <w:t>营造良好的技术开发、中试、产业化环境；</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cs="仿宋_GB2312"/>
          <w:b w:val="0"/>
          <w:bCs w:val="0"/>
          <w:sz w:val="32"/>
          <w:szCs w:val="32"/>
        </w:rPr>
      </w:pPr>
      <w:r w:rsidRPr="008D0381">
        <w:rPr>
          <w:rStyle w:val="a6"/>
          <w:rFonts w:ascii="仿宋_GB2312" w:eastAsia="仿宋_GB2312" w:cs="仿宋_GB2312" w:hint="eastAsia"/>
          <w:b w:val="0"/>
          <w:sz w:val="32"/>
          <w:szCs w:val="32"/>
        </w:rPr>
        <w:t>（3）</w:t>
      </w:r>
      <w:r w:rsidR="00F12CFA" w:rsidRPr="008D0381">
        <w:rPr>
          <w:rStyle w:val="a6"/>
          <w:rFonts w:ascii="仿宋_GB2312" w:eastAsia="仿宋_GB2312" w:cs="仿宋_GB2312" w:hint="eastAsia"/>
          <w:b w:val="0"/>
          <w:bCs w:val="0"/>
          <w:sz w:val="32"/>
          <w:szCs w:val="32"/>
        </w:rPr>
        <w:t>具有一定数量的中高级人才储备，可为进入载体的企业提供智力支持；</w:t>
      </w:r>
      <w:r w:rsidR="00F12CFA" w:rsidRPr="008D0381">
        <w:rPr>
          <w:rStyle w:val="a6"/>
          <w:rFonts w:ascii="仿宋_GB2312" w:eastAsia="仿宋_GB2312" w:cs="仿宋_GB2312"/>
          <w:b w:val="0"/>
          <w:bCs w:val="0"/>
          <w:sz w:val="32"/>
          <w:szCs w:val="32"/>
        </w:rPr>
        <w:t xml:space="preserve"> </w:t>
      </w:r>
    </w:p>
    <w:p w:rsidR="00F12CFA" w:rsidRPr="008D0381" w:rsidRDefault="00825AEF" w:rsidP="008D0381">
      <w:pPr>
        <w:spacing w:line="600" w:lineRule="exact"/>
        <w:ind w:firstLineChars="200" w:firstLine="640"/>
        <w:rPr>
          <w:rStyle w:val="a6"/>
          <w:rFonts w:ascii="仿宋_GB2312" w:eastAsia="仿宋_GB2312" w:hAnsi="宋体" w:cs="仿宋_GB2312"/>
          <w:b w:val="0"/>
          <w:kern w:val="0"/>
          <w:sz w:val="32"/>
          <w:szCs w:val="32"/>
        </w:rPr>
      </w:pPr>
      <w:r w:rsidRPr="008D0381">
        <w:rPr>
          <w:rStyle w:val="a6"/>
          <w:rFonts w:ascii="仿宋_GB2312" w:eastAsia="仿宋_GB2312" w:hAnsi="宋体" w:cs="仿宋_GB2312" w:hint="eastAsia"/>
          <w:b w:val="0"/>
          <w:bCs w:val="0"/>
          <w:kern w:val="0"/>
          <w:sz w:val="32"/>
          <w:szCs w:val="32"/>
        </w:rPr>
        <w:t>（4）</w:t>
      </w:r>
      <w:r w:rsidR="00F12CFA" w:rsidRPr="008D0381">
        <w:rPr>
          <w:rStyle w:val="a6"/>
          <w:rFonts w:ascii="仿宋_GB2312" w:eastAsia="仿宋_GB2312" w:hAnsi="宋体" w:cs="仿宋_GB2312" w:hint="eastAsia"/>
          <w:b w:val="0"/>
          <w:kern w:val="0"/>
          <w:sz w:val="32"/>
          <w:szCs w:val="32"/>
        </w:rPr>
        <w:t>具有科技成果转化风险投资体系，可为进入载体的企业提供融资服务；</w:t>
      </w:r>
    </w:p>
    <w:p w:rsidR="00F12CFA" w:rsidRPr="008D0381" w:rsidRDefault="00825AEF" w:rsidP="008D0381">
      <w:pPr>
        <w:spacing w:line="600" w:lineRule="exact"/>
        <w:ind w:firstLineChars="200" w:firstLine="640"/>
        <w:rPr>
          <w:rStyle w:val="a6"/>
          <w:rFonts w:ascii="仿宋_GB2312" w:eastAsia="仿宋_GB2312"/>
          <w:b w:val="0"/>
          <w:bCs w:val="0"/>
          <w:sz w:val="32"/>
          <w:szCs w:val="32"/>
        </w:rPr>
      </w:pPr>
      <w:r w:rsidRPr="008D0381">
        <w:rPr>
          <w:rStyle w:val="a6"/>
          <w:rFonts w:ascii="仿宋_GB2312" w:eastAsia="仿宋_GB2312" w:hAnsi="宋体" w:cs="仿宋_GB2312" w:hint="eastAsia"/>
          <w:b w:val="0"/>
          <w:kern w:val="0"/>
          <w:sz w:val="32"/>
          <w:szCs w:val="32"/>
        </w:rPr>
        <w:t>（5）</w:t>
      </w:r>
      <w:r w:rsidR="00F12CFA" w:rsidRPr="008D0381">
        <w:rPr>
          <w:rStyle w:val="a6"/>
          <w:rFonts w:ascii="仿宋_GB2312" w:eastAsia="仿宋_GB2312" w:hAnsi="宋体" w:cs="仿宋_GB2312" w:hint="eastAsia"/>
          <w:b w:val="0"/>
          <w:kern w:val="0"/>
          <w:sz w:val="32"/>
          <w:szCs w:val="32"/>
        </w:rPr>
        <w:t>具有科技成果转化信息共享服务机制，能够为进入</w:t>
      </w:r>
      <w:r w:rsidR="00F12CFA" w:rsidRPr="008D0381">
        <w:rPr>
          <w:rStyle w:val="a6"/>
          <w:rFonts w:ascii="仿宋_GB2312" w:eastAsia="仿宋_GB2312" w:cs="仿宋_GB2312" w:hint="eastAsia"/>
          <w:b w:val="0"/>
          <w:bCs w:val="0"/>
          <w:sz w:val="32"/>
          <w:szCs w:val="32"/>
        </w:rPr>
        <w:t>载体的企业提供信息支持。</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三</w:t>
      </w:r>
      <w:r w:rsidRPr="008D0381">
        <w:rPr>
          <w:rFonts w:ascii="仿宋_GB2312" w:eastAsia="仿宋_GB2312" w:cs="仿宋_GB2312" w:hint="eastAsia"/>
          <w:sz w:val="32"/>
          <w:szCs w:val="32"/>
        </w:rPr>
        <w:t>）</w:t>
      </w:r>
      <w:r w:rsidR="00F12CFA" w:rsidRPr="008D0381">
        <w:rPr>
          <w:rFonts w:ascii="仿宋_GB2312" w:eastAsia="仿宋_GB2312" w:cs="仿宋_GB2312" w:hint="eastAsia"/>
          <w:sz w:val="32"/>
          <w:szCs w:val="32"/>
        </w:rPr>
        <w:t>支持重大科技成果转化项目。该项目</w:t>
      </w:r>
      <w:r w:rsidR="00F12CFA" w:rsidRPr="008D0381">
        <w:rPr>
          <w:rStyle w:val="a6"/>
          <w:rFonts w:ascii="仿宋_GB2312" w:eastAsia="仿宋_GB2312" w:cs="仿宋_GB2312" w:hint="eastAsia"/>
          <w:b w:val="0"/>
          <w:bCs w:val="0"/>
          <w:sz w:val="32"/>
          <w:szCs w:val="32"/>
        </w:rPr>
        <w:t>达到国内领先水平，突破重大关键技术，具有广阔市场前景。</w:t>
      </w:r>
      <w:r w:rsidR="00F12CFA" w:rsidRPr="008D0381">
        <w:rPr>
          <w:rFonts w:ascii="仿宋_GB2312" w:eastAsia="仿宋_GB2312" w:cs="仿宋_GB2312" w:hint="eastAsia"/>
          <w:sz w:val="32"/>
          <w:szCs w:val="32"/>
        </w:rPr>
        <w:t>应具备下列</w:t>
      </w:r>
      <w:r w:rsidR="00F12CFA" w:rsidRPr="008D0381">
        <w:rPr>
          <w:rStyle w:val="a6"/>
          <w:rFonts w:ascii="仿宋_GB2312" w:eastAsia="仿宋_GB2312" w:cs="仿宋_GB2312" w:hint="eastAsia"/>
          <w:b w:val="0"/>
          <w:bCs w:val="0"/>
          <w:sz w:val="32"/>
          <w:szCs w:val="32"/>
        </w:rPr>
        <w:t>申报条件：</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Style w:val="a6"/>
          <w:rFonts w:ascii="仿宋_GB2312" w:eastAsia="仿宋_GB2312" w:cs="仿宋_GB2312" w:hint="eastAsia"/>
          <w:b w:val="0"/>
          <w:bCs w:val="0"/>
          <w:sz w:val="32"/>
          <w:szCs w:val="32"/>
        </w:rPr>
        <w:t>1.</w:t>
      </w:r>
      <w:r w:rsidR="00F12CFA" w:rsidRPr="008D0381">
        <w:rPr>
          <w:rFonts w:ascii="仿宋_GB2312" w:eastAsia="仿宋_GB2312" w:cs="仿宋_GB2312" w:hint="eastAsia"/>
          <w:sz w:val="32"/>
          <w:szCs w:val="32"/>
        </w:rPr>
        <w:t>项目符合滨海新区高新技术产业和战略新兴产业需求，具有自主知识产权，科技含量高，创新性强，成熟度高，处于国内领先或国际先进水平；</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b w:val="0"/>
          <w:bCs w:val="0"/>
          <w:sz w:val="32"/>
          <w:szCs w:val="32"/>
        </w:rPr>
      </w:pPr>
      <w:r w:rsidRPr="008D0381">
        <w:rPr>
          <w:rStyle w:val="a6"/>
          <w:rFonts w:ascii="仿宋_GB2312" w:eastAsia="仿宋_GB2312" w:cs="仿宋_GB2312" w:hint="eastAsia"/>
          <w:b w:val="0"/>
          <w:bCs w:val="0"/>
          <w:sz w:val="32"/>
          <w:szCs w:val="32"/>
        </w:rPr>
        <w:lastRenderedPageBreak/>
        <w:t>2.</w:t>
      </w:r>
      <w:r w:rsidR="00F12CFA" w:rsidRPr="008D0381">
        <w:rPr>
          <w:rStyle w:val="a6"/>
          <w:rFonts w:ascii="仿宋_GB2312" w:eastAsia="仿宋_GB2312" w:cs="仿宋_GB2312" w:hint="eastAsia"/>
          <w:b w:val="0"/>
          <w:bCs w:val="0"/>
          <w:sz w:val="32"/>
          <w:szCs w:val="32"/>
        </w:rPr>
        <w:t>项目</w:t>
      </w:r>
      <w:r w:rsidR="00F12CFA" w:rsidRPr="008D0381">
        <w:rPr>
          <w:rFonts w:ascii="仿宋_GB2312" w:eastAsia="仿宋_GB2312" w:cs="仿宋_GB2312" w:hint="eastAsia"/>
          <w:sz w:val="32"/>
          <w:szCs w:val="32"/>
        </w:rPr>
        <w:t>产品附加值高、市场竞争性强、产业带动性强，经济、社会效益显著，有望形成具有较大规模和较强竞争能力的新兴产业或高新技术产品群；</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b w:val="0"/>
          <w:bCs w:val="0"/>
          <w:sz w:val="32"/>
          <w:szCs w:val="32"/>
        </w:rPr>
      </w:pPr>
      <w:r w:rsidRPr="008D0381">
        <w:rPr>
          <w:rStyle w:val="a6"/>
          <w:rFonts w:ascii="仿宋_GB2312" w:eastAsia="仿宋_GB2312" w:cs="仿宋_GB2312" w:hint="eastAsia"/>
          <w:b w:val="0"/>
          <w:bCs w:val="0"/>
          <w:sz w:val="32"/>
          <w:szCs w:val="32"/>
        </w:rPr>
        <w:t>3.</w:t>
      </w:r>
      <w:r w:rsidR="00F12CFA" w:rsidRPr="008D0381">
        <w:rPr>
          <w:rStyle w:val="a6"/>
          <w:rFonts w:ascii="仿宋_GB2312" w:eastAsia="仿宋_GB2312" w:cs="仿宋_GB2312" w:hint="eastAsia"/>
          <w:b w:val="0"/>
          <w:bCs w:val="0"/>
          <w:sz w:val="32"/>
          <w:szCs w:val="32"/>
        </w:rPr>
        <w:t>申报单位在滨海新区注册一年以上，具有独立企业法人资格，注册资金不低于</w:t>
      </w:r>
      <w:r w:rsidR="00F12CFA" w:rsidRPr="008D0381">
        <w:rPr>
          <w:rStyle w:val="a6"/>
          <w:rFonts w:ascii="仿宋_GB2312" w:eastAsia="仿宋_GB2312" w:cs="仿宋_GB2312"/>
          <w:b w:val="0"/>
          <w:bCs w:val="0"/>
          <w:sz w:val="32"/>
          <w:szCs w:val="32"/>
        </w:rPr>
        <w:t>500</w:t>
      </w:r>
      <w:r w:rsidR="00F12CFA" w:rsidRPr="008D0381">
        <w:rPr>
          <w:rStyle w:val="a6"/>
          <w:rFonts w:ascii="仿宋_GB2312" w:eastAsia="仿宋_GB2312" w:cs="仿宋_GB2312" w:hint="eastAsia"/>
          <w:b w:val="0"/>
          <w:bCs w:val="0"/>
          <w:sz w:val="32"/>
          <w:szCs w:val="32"/>
        </w:rPr>
        <w:t>万元；</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b w:val="0"/>
          <w:bCs w:val="0"/>
          <w:sz w:val="32"/>
          <w:szCs w:val="32"/>
        </w:rPr>
      </w:pPr>
      <w:r w:rsidRPr="008D0381">
        <w:rPr>
          <w:rStyle w:val="a6"/>
          <w:rFonts w:ascii="仿宋_GB2312" w:eastAsia="仿宋_GB2312" w:cs="仿宋_GB2312" w:hint="eastAsia"/>
          <w:b w:val="0"/>
          <w:bCs w:val="0"/>
          <w:sz w:val="32"/>
          <w:szCs w:val="32"/>
        </w:rPr>
        <w:t>4.</w:t>
      </w:r>
      <w:r w:rsidR="00F12CFA" w:rsidRPr="008D0381">
        <w:rPr>
          <w:rStyle w:val="a6"/>
          <w:rFonts w:ascii="仿宋_GB2312" w:eastAsia="仿宋_GB2312" w:cs="仿宋_GB2312" w:hint="eastAsia"/>
          <w:b w:val="0"/>
          <w:bCs w:val="0"/>
          <w:sz w:val="32"/>
          <w:szCs w:val="32"/>
        </w:rPr>
        <w:t>申报单位具备良好的研究开发能力和产业化条件，有稳定增长的研发投入，项目负责人及团队具有较高的学术水平和创新能力；</w:t>
      </w:r>
    </w:p>
    <w:p w:rsidR="00F12CFA" w:rsidRPr="008D0381" w:rsidRDefault="00825AEF"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b w:val="0"/>
          <w:bCs w:val="0"/>
          <w:color w:val="000000"/>
          <w:sz w:val="32"/>
          <w:szCs w:val="32"/>
        </w:rPr>
      </w:pPr>
      <w:r w:rsidRPr="008D0381">
        <w:rPr>
          <w:rStyle w:val="a6"/>
          <w:rFonts w:ascii="仿宋_GB2312" w:eastAsia="仿宋_GB2312" w:cs="仿宋_GB2312" w:hint="eastAsia"/>
          <w:b w:val="0"/>
          <w:bCs w:val="0"/>
          <w:color w:val="000000"/>
          <w:sz w:val="32"/>
          <w:szCs w:val="32"/>
        </w:rPr>
        <w:t>5.</w:t>
      </w:r>
      <w:r w:rsidR="00F12CFA" w:rsidRPr="008D0381">
        <w:rPr>
          <w:rStyle w:val="a6"/>
          <w:rFonts w:ascii="仿宋_GB2312" w:eastAsia="仿宋_GB2312" w:cs="仿宋_GB2312" w:hint="eastAsia"/>
          <w:b w:val="0"/>
          <w:bCs w:val="0"/>
          <w:color w:val="000000"/>
          <w:sz w:val="32"/>
          <w:szCs w:val="32"/>
        </w:rPr>
        <w:t>申报单位已实现盈利，并且资产及经营状态良好，具有较强的资金筹措能力。</w:t>
      </w:r>
    </w:p>
    <w:p w:rsidR="00F12CFA" w:rsidRPr="008D0381" w:rsidRDefault="00825AEF"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四</w:t>
      </w:r>
      <w:r w:rsidRPr="008D0381">
        <w:rPr>
          <w:rFonts w:ascii="仿宋_GB2312" w:eastAsia="仿宋_GB2312" w:cs="仿宋_GB2312" w:hint="eastAsia"/>
          <w:sz w:val="32"/>
          <w:szCs w:val="32"/>
        </w:rPr>
        <w:t>）</w:t>
      </w:r>
      <w:r w:rsidR="00F12CFA" w:rsidRPr="008D0381">
        <w:rPr>
          <w:rFonts w:ascii="仿宋_GB2312" w:eastAsia="仿宋_GB2312" w:cs="仿宋_GB2312" w:hint="eastAsia"/>
          <w:sz w:val="32"/>
          <w:szCs w:val="32"/>
        </w:rPr>
        <w:t>引进、建立科技成果转化服务机构。该机构为落户滨海新区的成果评估机构、知识产权服务机构、技术转移和培训服务机构。应具备下列</w:t>
      </w:r>
      <w:r w:rsidR="00F12CFA" w:rsidRPr="008D0381">
        <w:rPr>
          <w:rStyle w:val="a6"/>
          <w:rFonts w:ascii="仿宋_GB2312" w:eastAsia="仿宋_GB2312" w:cs="仿宋_GB2312" w:hint="eastAsia"/>
          <w:b w:val="0"/>
          <w:bCs w:val="0"/>
          <w:sz w:val="32"/>
          <w:szCs w:val="32"/>
        </w:rPr>
        <w:t>申报条件：</w:t>
      </w:r>
    </w:p>
    <w:p w:rsidR="00F12CFA" w:rsidRPr="008D0381" w:rsidRDefault="00825AEF" w:rsidP="008D0381">
      <w:pPr>
        <w:adjustRightInd w:val="0"/>
        <w:snapToGrid w:val="0"/>
        <w:spacing w:line="600" w:lineRule="exact"/>
        <w:ind w:firstLineChars="200" w:firstLine="640"/>
        <w:rPr>
          <w:rStyle w:val="a6"/>
          <w:rFonts w:ascii="仿宋_GB2312" w:eastAsia="仿宋_GB2312"/>
          <w:b w:val="0"/>
          <w:bCs w:val="0"/>
          <w:sz w:val="32"/>
          <w:szCs w:val="32"/>
        </w:rPr>
      </w:pPr>
      <w:r w:rsidRPr="008D0381">
        <w:rPr>
          <w:rStyle w:val="a6"/>
          <w:rFonts w:ascii="仿宋_GB2312" w:eastAsia="仿宋_GB2312" w:cs="仿宋_GB2312" w:hint="eastAsia"/>
          <w:b w:val="0"/>
          <w:bCs w:val="0"/>
          <w:sz w:val="32"/>
          <w:szCs w:val="32"/>
        </w:rPr>
        <w:t>1.</w:t>
      </w:r>
      <w:r w:rsidR="00F12CFA" w:rsidRPr="008D0381">
        <w:rPr>
          <w:rStyle w:val="a6"/>
          <w:rFonts w:ascii="仿宋_GB2312" w:eastAsia="仿宋_GB2312" w:cs="仿宋_GB2312" w:hint="eastAsia"/>
          <w:b w:val="0"/>
          <w:bCs w:val="0"/>
          <w:sz w:val="32"/>
          <w:szCs w:val="32"/>
        </w:rPr>
        <w:t>在滨海新区注册；</w:t>
      </w:r>
    </w:p>
    <w:p w:rsidR="00F12CFA" w:rsidRPr="008D0381" w:rsidRDefault="00825AEF" w:rsidP="008D0381">
      <w:pPr>
        <w:adjustRightInd w:val="0"/>
        <w:snapToGrid w:val="0"/>
        <w:spacing w:line="600" w:lineRule="exact"/>
        <w:ind w:firstLineChars="200" w:firstLine="640"/>
        <w:rPr>
          <w:rStyle w:val="a6"/>
          <w:rFonts w:ascii="仿宋_GB2312" w:eastAsia="仿宋_GB2312"/>
          <w:b w:val="0"/>
          <w:bCs w:val="0"/>
          <w:sz w:val="32"/>
          <w:szCs w:val="32"/>
        </w:rPr>
      </w:pPr>
      <w:r w:rsidRPr="008D0381">
        <w:rPr>
          <w:rStyle w:val="a6"/>
          <w:rFonts w:ascii="仿宋_GB2312" w:eastAsia="仿宋_GB2312" w:cs="仿宋_GB2312" w:hint="eastAsia"/>
          <w:b w:val="0"/>
          <w:bCs w:val="0"/>
          <w:sz w:val="32"/>
          <w:szCs w:val="32"/>
        </w:rPr>
        <w:t>2.</w:t>
      </w:r>
      <w:r w:rsidR="00F12CFA" w:rsidRPr="008D0381">
        <w:rPr>
          <w:rFonts w:ascii="仿宋_GB2312" w:eastAsia="仿宋_GB2312" w:cs="仿宋_GB2312" w:hint="eastAsia"/>
          <w:sz w:val="32"/>
          <w:szCs w:val="32"/>
        </w:rPr>
        <w:t>具有先进的创新理念和支持体系，拥有国内外科技成果资源，及时掌握各领域技术需求，影响力大，具有良好的发展前景，能够为科技成果在滨海新区转化提供有力的专业支撑；</w:t>
      </w:r>
    </w:p>
    <w:p w:rsidR="00F12CFA" w:rsidRPr="008D0381" w:rsidRDefault="008D5AA5" w:rsidP="008D0381">
      <w:pPr>
        <w:adjustRightInd w:val="0"/>
        <w:snapToGrid w:val="0"/>
        <w:spacing w:line="600" w:lineRule="exact"/>
        <w:ind w:firstLineChars="200" w:firstLine="640"/>
        <w:rPr>
          <w:rFonts w:ascii="仿宋_GB2312" w:eastAsia="仿宋_GB2312" w:cs="Times New Roman"/>
          <w:sz w:val="32"/>
          <w:szCs w:val="32"/>
        </w:rPr>
      </w:pPr>
      <w:r w:rsidRPr="008D0381">
        <w:rPr>
          <w:rStyle w:val="a6"/>
          <w:rFonts w:ascii="仿宋_GB2312" w:eastAsia="仿宋_GB2312" w:cs="仿宋_GB2312" w:hint="eastAsia"/>
          <w:b w:val="0"/>
          <w:bCs w:val="0"/>
          <w:sz w:val="32"/>
          <w:szCs w:val="32"/>
        </w:rPr>
        <w:t>3.</w:t>
      </w:r>
      <w:r w:rsidR="00F12CFA" w:rsidRPr="008D0381">
        <w:rPr>
          <w:rStyle w:val="a6"/>
          <w:rFonts w:ascii="仿宋_GB2312" w:eastAsia="仿宋_GB2312" w:cs="仿宋_GB2312" w:hint="eastAsia"/>
          <w:b w:val="0"/>
          <w:bCs w:val="0"/>
          <w:sz w:val="32"/>
          <w:szCs w:val="32"/>
        </w:rPr>
        <w:t>新引进机构具有良好的业绩和能力，需提供过去三年在其他国家或地区的工作介绍及服务案例。</w:t>
      </w:r>
    </w:p>
    <w:p w:rsidR="00F12CFA" w:rsidRPr="008D0381" w:rsidRDefault="00F12CFA" w:rsidP="0051282C">
      <w:pPr>
        <w:pStyle w:val="a5"/>
        <w:adjustRightInd w:val="0"/>
        <w:snapToGrid w:val="0"/>
        <w:spacing w:before="0" w:beforeAutospacing="0" w:after="0" w:afterAutospacing="0" w:line="600" w:lineRule="exact"/>
        <w:ind w:firstLine="200"/>
        <w:jc w:val="center"/>
        <w:rPr>
          <w:rStyle w:val="a6"/>
          <w:rFonts w:ascii="黑体" w:eastAsia="黑体" w:cs="仿宋_GB2312"/>
          <w:sz w:val="32"/>
          <w:szCs w:val="32"/>
        </w:rPr>
      </w:pPr>
      <w:r w:rsidRPr="008D0381">
        <w:rPr>
          <w:rStyle w:val="a6"/>
          <w:rFonts w:ascii="黑体" w:eastAsia="黑体" w:hAnsi="黑体" w:cs="仿宋_GB2312" w:hint="eastAsia"/>
          <w:b w:val="0"/>
          <w:sz w:val="32"/>
          <w:szCs w:val="32"/>
        </w:rPr>
        <w:t>第二章</w:t>
      </w:r>
      <w:r w:rsidRPr="008D0381">
        <w:rPr>
          <w:rStyle w:val="a6"/>
          <w:rFonts w:ascii="黑体" w:eastAsia="黑体" w:hAnsi="黑体" w:cs="仿宋_GB2312"/>
          <w:b w:val="0"/>
          <w:sz w:val="32"/>
          <w:szCs w:val="32"/>
        </w:rPr>
        <w:t xml:space="preserve">  </w:t>
      </w:r>
      <w:r w:rsidRPr="008D0381">
        <w:rPr>
          <w:rStyle w:val="a6"/>
          <w:rFonts w:ascii="黑体" w:eastAsia="黑体" w:hAnsi="黑体" w:cs="仿宋_GB2312" w:hint="eastAsia"/>
          <w:b w:val="0"/>
          <w:sz w:val="32"/>
          <w:szCs w:val="32"/>
        </w:rPr>
        <w:t>支持范围及标准</w:t>
      </w:r>
    </w:p>
    <w:p w:rsidR="00F12CFA" w:rsidRPr="008D0381" w:rsidRDefault="00F12CFA" w:rsidP="008D0381">
      <w:pPr>
        <w:pStyle w:val="a5"/>
        <w:adjustRightInd w:val="0"/>
        <w:snapToGrid w:val="0"/>
        <w:spacing w:before="0" w:beforeAutospacing="0" w:after="0" w:afterAutospacing="0" w:line="600" w:lineRule="exact"/>
        <w:ind w:firstLineChars="200" w:firstLine="643"/>
        <w:rPr>
          <w:rStyle w:val="a6"/>
          <w:rFonts w:ascii="仿宋_GB2312" w:eastAsia="仿宋_GB2312" w:hAnsi="黑体" w:cs="仿宋_GB2312"/>
          <w:b w:val="0"/>
          <w:bCs w:val="0"/>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四</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sz w:val="32"/>
          <w:szCs w:val="32"/>
        </w:rPr>
        <w:t xml:space="preserve"> </w:t>
      </w:r>
      <w:r w:rsidRPr="008D0381">
        <w:rPr>
          <w:rStyle w:val="a6"/>
          <w:rFonts w:ascii="仿宋_GB2312" w:eastAsia="仿宋_GB2312" w:hAnsi="黑体" w:cs="仿宋_GB2312" w:hint="eastAsia"/>
          <w:b w:val="0"/>
          <w:bCs w:val="0"/>
          <w:sz w:val="32"/>
          <w:szCs w:val="32"/>
        </w:rPr>
        <w:t>支持范围及标准。</w:t>
      </w:r>
    </w:p>
    <w:p w:rsidR="0051282C" w:rsidRPr="008D0381" w:rsidRDefault="0051282C"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t>（一）落实科技人员收益分配政策。</w:t>
      </w:r>
    </w:p>
    <w:p w:rsidR="0051282C" w:rsidRPr="008D0381" w:rsidRDefault="0051282C"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lastRenderedPageBreak/>
        <w:t>滨海新区内高校、科研院所、国有企事业单位转化职务科技成果，可按以下规定</w:t>
      </w:r>
      <w:r w:rsidRPr="008D0381">
        <w:rPr>
          <w:rFonts w:ascii="仿宋_GB2312" w:eastAsia="仿宋_GB2312" w:cs="仿宋_GB2312" w:hint="eastAsia"/>
          <w:color w:val="000000"/>
          <w:sz w:val="32"/>
          <w:szCs w:val="32"/>
        </w:rPr>
        <w:t>奖励</w:t>
      </w:r>
      <w:r w:rsidRPr="008D0381">
        <w:rPr>
          <w:rFonts w:ascii="仿宋_GB2312" w:eastAsia="仿宋_GB2312" w:cs="仿宋_GB2312" w:hint="eastAsia"/>
          <w:sz w:val="32"/>
          <w:szCs w:val="32"/>
        </w:rPr>
        <w:t>科技成果完成人以及对科技成果转化做出重要贡献的人员：</w:t>
      </w:r>
    </w:p>
    <w:p w:rsidR="0051282C" w:rsidRPr="008D0381" w:rsidRDefault="0051282C"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Style w:val="a6"/>
          <w:rFonts w:ascii="仿宋_GB2312" w:eastAsia="仿宋_GB2312" w:cs="仿宋_GB2312" w:hint="eastAsia"/>
          <w:b w:val="0"/>
          <w:bCs w:val="0"/>
          <w:sz w:val="32"/>
          <w:szCs w:val="32"/>
        </w:rPr>
        <w:t>1.</w:t>
      </w:r>
      <w:r w:rsidRPr="008D0381">
        <w:rPr>
          <w:rFonts w:ascii="仿宋_GB2312" w:eastAsia="仿宋_GB2312" w:cs="仿宋_GB2312" w:hint="eastAsia"/>
          <w:sz w:val="32"/>
          <w:szCs w:val="32"/>
        </w:rPr>
        <w:t>以技术转让或者许可方式实施转化的，科技成果所获净收益按不低于</w:t>
      </w:r>
      <w:r w:rsidRPr="008D0381">
        <w:rPr>
          <w:rFonts w:ascii="仿宋_GB2312" w:eastAsia="仿宋_GB2312" w:cs="仿宋_GB2312"/>
          <w:sz w:val="32"/>
          <w:szCs w:val="32"/>
        </w:rPr>
        <w:t>70%</w:t>
      </w:r>
      <w:r w:rsidRPr="008D0381">
        <w:rPr>
          <w:rFonts w:ascii="仿宋_GB2312" w:eastAsia="仿宋_GB2312" w:cs="仿宋_GB2312" w:hint="eastAsia"/>
          <w:sz w:val="32"/>
          <w:szCs w:val="32"/>
        </w:rPr>
        <w:t>的比例，用于奖励；</w:t>
      </w:r>
    </w:p>
    <w:p w:rsidR="0051282C" w:rsidRPr="008D0381" w:rsidRDefault="0051282C" w:rsidP="008D0381">
      <w:pPr>
        <w:adjustRightInd w:val="0"/>
        <w:snapToGrid w:val="0"/>
        <w:spacing w:line="600" w:lineRule="exact"/>
        <w:ind w:firstLineChars="200" w:firstLine="640"/>
        <w:rPr>
          <w:rFonts w:ascii="仿宋_GB2312" w:eastAsia="仿宋_GB2312" w:hAnsi="宋体" w:cs="Times New Roman"/>
          <w:kern w:val="0"/>
          <w:sz w:val="32"/>
          <w:szCs w:val="32"/>
        </w:rPr>
      </w:pPr>
      <w:r w:rsidRPr="008D0381">
        <w:rPr>
          <w:rStyle w:val="a6"/>
          <w:rFonts w:ascii="仿宋_GB2312" w:eastAsia="仿宋_GB2312" w:cs="仿宋_GB2312" w:hint="eastAsia"/>
          <w:b w:val="0"/>
          <w:bCs w:val="0"/>
          <w:sz w:val="32"/>
          <w:szCs w:val="32"/>
        </w:rPr>
        <w:t>2.</w:t>
      </w:r>
      <w:r w:rsidRPr="008D0381">
        <w:rPr>
          <w:rFonts w:ascii="仿宋_GB2312" w:eastAsia="仿宋_GB2312" w:hAnsi="宋体" w:cs="仿宋_GB2312" w:hint="eastAsia"/>
          <w:kern w:val="0"/>
          <w:sz w:val="32"/>
          <w:szCs w:val="32"/>
        </w:rPr>
        <w:t>以科技成果作价投资实施转化的，应当从作价投资取得的股份或出资比例中提取不低于</w:t>
      </w:r>
      <w:r w:rsidRPr="008D0381">
        <w:rPr>
          <w:rFonts w:ascii="仿宋_GB2312" w:eastAsia="仿宋_GB2312" w:hAnsi="宋体" w:cs="仿宋_GB2312"/>
          <w:kern w:val="0"/>
          <w:sz w:val="32"/>
          <w:szCs w:val="32"/>
        </w:rPr>
        <w:t>70%</w:t>
      </w:r>
      <w:r w:rsidRPr="008D0381">
        <w:rPr>
          <w:rFonts w:ascii="仿宋_GB2312" w:eastAsia="仿宋_GB2312" w:hAnsi="宋体" w:cs="仿宋_GB2312" w:hint="eastAsia"/>
          <w:kern w:val="0"/>
          <w:sz w:val="32"/>
          <w:szCs w:val="32"/>
        </w:rPr>
        <w:t>的比例，用于奖励；</w:t>
      </w:r>
    </w:p>
    <w:p w:rsidR="0051282C" w:rsidRPr="008D0381" w:rsidRDefault="0051282C" w:rsidP="008D0381">
      <w:pPr>
        <w:pStyle w:val="a5"/>
        <w:adjustRightInd w:val="0"/>
        <w:snapToGrid w:val="0"/>
        <w:spacing w:before="0" w:beforeAutospacing="0" w:after="0" w:afterAutospacing="0" w:line="600" w:lineRule="exact"/>
        <w:ind w:firstLineChars="200" w:firstLine="640"/>
        <w:rPr>
          <w:rStyle w:val="a6"/>
          <w:rFonts w:ascii="仿宋_GB2312" w:eastAsia="仿宋_GB2312" w:hAnsi="黑体"/>
          <w:b w:val="0"/>
          <w:bCs w:val="0"/>
          <w:sz w:val="32"/>
          <w:szCs w:val="32"/>
        </w:rPr>
      </w:pPr>
      <w:r w:rsidRPr="008D0381">
        <w:rPr>
          <w:rStyle w:val="a6"/>
          <w:rFonts w:ascii="仿宋_GB2312" w:eastAsia="仿宋_GB2312" w:cs="仿宋_GB2312" w:hint="eastAsia"/>
          <w:b w:val="0"/>
          <w:bCs w:val="0"/>
          <w:sz w:val="32"/>
          <w:szCs w:val="32"/>
        </w:rPr>
        <w:t>3.</w:t>
      </w:r>
      <w:r w:rsidRPr="008D0381">
        <w:rPr>
          <w:rFonts w:ascii="仿宋_GB2312" w:eastAsia="仿宋_GB2312" w:cs="仿宋_GB2312" w:hint="eastAsia"/>
          <w:sz w:val="32"/>
          <w:szCs w:val="32"/>
        </w:rPr>
        <w:t>自行实施或者与他人合作实施转化的，从开始盈利的年度起连续五年，从实施该项科技成果的营业利润中提取不低于</w:t>
      </w:r>
      <w:r w:rsidRPr="008D0381">
        <w:rPr>
          <w:rFonts w:ascii="仿宋_GB2312" w:eastAsia="仿宋_GB2312" w:cs="仿宋_GB2312"/>
          <w:sz w:val="32"/>
          <w:szCs w:val="32"/>
        </w:rPr>
        <w:t>10%</w:t>
      </w:r>
      <w:r w:rsidRPr="008D0381">
        <w:rPr>
          <w:rFonts w:ascii="仿宋_GB2312" w:eastAsia="仿宋_GB2312" w:cs="仿宋_GB2312" w:hint="eastAsia"/>
          <w:sz w:val="32"/>
          <w:szCs w:val="32"/>
        </w:rPr>
        <w:t>的比例，用于奖励。</w:t>
      </w:r>
    </w:p>
    <w:p w:rsidR="00F12CFA" w:rsidRPr="008D0381" w:rsidRDefault="00557AC6"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二</w:t>
      </w:r>
      <w:r w:rsidRPr="008D0381">
        <w:rPr>
          <w:rFonts w:ascii="仿宋_GB2312" w:eastAsia="仿宋_GB2312" w:cs="仿宋_GB2312" w:hint="eastAsia"/>
          <w:sz w:val="32"/>
          <w:szCs w:val="32"/>
        </w:rPr>
        <w:t>）</w:t>
      </w:r>
      <w:r w:rsidR="00F12CFA" w:rsidRPr="008D0381">
        <w:rPr>
          <w:rStyle w:val="a6"/>
          <w:rFonts w:ascii="仿宋_GB2312" w:eastAsia="仿宋_GB2312" w:cs="仿宋_GB2312" w:hint="eastAsia"/>
          <w:b w:val="0"/>
          <w:bCs w:val="0"/>
          <w:sz w:val="32"/>
          <w:szCs w:val="32"/>
        </w:rPr>
        <w:t>支持建设科技成果转化平台载体。</w:t>
      </w:r>
    </w:p>
    <w:p w:rsidR="00F12CFA" w:rsidRPr="008D0381" w:rsidRDefault="00F12CFA" w:rsidP="008D0381">
      <w:pPr>
        <w:pStyle w:val="a5"/>
        <w:spacing w:before="0" w:beforeAutospacing="0" w:after="0" w:afterAutospacing="0" w:line="600" w:lineRule="exact"/>
        <w:ind w:firstLineChars="212" w:firstLine="678"/>
        <w:jc w:val="both"/>
        <w:rPr>
          <w:rStyle w:val="a6"/>
          <w:rFonts w:ascii="仿宋_GB2312" w:eastAsia="仿宋_GB2312"/>
          <w:b w:val="0"/>
          <w:bCs w:val="0"/>
          <w:color w:val="000000"/>
          <w:sz w:val="32"/>
          <w:szCs w:val="32"/>
        </w:rPr>
      </w:pPr>
      <w:r w:rsidRPr="008D0381">
        <w:rPr>
          <w:rStyle w:val="a6"/>
          <w:rFonts w:ascii="仿宋_GB2312" w:eastAsia="仿宋_GB2312" w:cs="仿宋_GB2312" w:hint="eastAsia"/>
          <w:b w:val="0"/>
          <w:bCs w:val="0"/>
          <w:sz w:val="32"/>
          <w:szCs w:val="32"/>
        </w:rPr>
        <w:t>围绕</w:t>
      </w:r>
      <w:r w:rsidRPr="008D0381">
        <w:rPr>
          <w:rStyle w:val="a6"/>
          <w:rFonts w:ascii="仿宋_GB2312" w:eastAsia="仿宋_GB2312" w:cs="仿宋_GB2312" w:hint="eastAsia"/>
          <w:b w:val="0"/>
          <w:bCs w:val="0"/>
          <w:color w:val="000000"/>
          <w:sz w:val="32"/>
          <w:szCs w:val="32"/>
        </w:rPr>
        <w:t>做大做强先进制造业、京津冀合作、军民融合创新等发展</w:t>
      </w:r>
      <w:r w:rsidRPr="008D0381">
        <w:rPr>
          <w:rStyle w:val="a6"/>
          <w:rFonts w:ascii="仿宋_GB2312" w:eastAsia="仿宋_GB2312" w:cs="仿宋_GB2312" w:hint="eastAsia"/>
          <w:b w:val="0"/>
          <w:bCs w:val="0"/>
          <w:sz w:val="32"/>
          <w:szCs w:val="32"/>
        </w:rPr>
        <w:t>方向，重点建设提升一批已</w:t>
      </w:r>
      <w:r w:rsidR="00BE78B0" w:rsidRPr="008D0381">
        <w:rPr>
          <w:rStyle w:val="a6"/>
          <w:rFonts w:ascii="仿宋_GB2312" w:eastAsia="仿宋_GB2312" w:cs="仿宋_GB2312" w:hint="eastAsia"/>
          <w:b w:val="0"/>
          <w:bCs w:val="0"/>
          <w:sz w:val="32"/>
          <w:szCs w:val="32"/>
        </w:rPr>
        <w:t>获批</w:t>
      </w:r>
      <w:r w:rsidRPr="008D0381">
        <w:rPr>
          <w:rStyle w:val="a6"/>
          <w:rFonts w:ascii="仿宋_GB2312" w:eastAsia="仿宋_GB2312" w:cs="仿宋_GB2312" w:hint="eastAsia"/>
          <w:b w:val="0"/>
          <w:bCs w:val="0"/>
          <w:sz w:val="32"/>
          <w:szCs w:val="32"/>
        </w:rPr>
        <w:t>国家级、市级</w:t>
      </w:r>
      <w:r w:rsidR="00BE78B0" w:rsidRPr="008D0381">
        <w:rPr>
          <w:rStyle w:val="a6"/>
          <w:rFonts w:ascii="仿宋_GB2312" w:eastAsia="仿宋_GB2312" w:cs="仿宋_GB2312" w:hint="eastAsia"/>
          <w:b w:val="0"/>
          <w:bCs w:val="0"/>
          <w:sz w:val="32"/>
          <w:szCs w:val="32"/>
        </w:rPr>
        <w:t>成果转化基地</w:t>
      </w:r>
      <w:r w:rsidRPr="008D0381">
        <w:rPr>
          <w:rStyle w:val="a6"/>
          <w:rFonts w:ascii="仿宋_GB2312" w:eastAsia="仿宋_GB2312" w:cs="仿宋_GB2312" w:hint="eastAsia"/>
          <w:b w:val="0"/>
          <w:bCs w:val="0"/>
          <w:sz w:val="32"/>
          <w:szCs w:val="32"/>
        </w:rPr>
        <w:t>的科技成果转化平台载体，按照国家和市级成果转化基地标准培育一批科技成果转化平台载体。整合区域资源加强成果中试、放大、熟化、转化和交易能力，实现成果产业化。对</w:t>
      </w:r>
      <w:r w:rsidRPr="008D0381">
        <w:rPr>
          <w:rFonts w:ascii="仿宋_GB2312" w:eastAsia="仿宋_GB2312" w:cs="仿宋_GB2312" w:hint="eastAsia"/>
          <w:sz w:val="32"/>
          <w:szCs w:val="32"/>
        </w:rPr>
        <w:t>建设提升的国家级和市级平台载体一般给予</w:t>
      </w:r>
      <w:r w:rsidR="00557AC6" w:rsidRPr="008D0381">
        <w:rPr>
          <w:rFonts w:ascii="仿宋_GB2312" w:eastAsia="仿宋_GB2312" w:cs="仿宋_GB2312" w:hint="eastAsia"/>
          <w:sz w:val="32"/>
          <w:szCs w:val="32"/>
        </w:rPr>
        <w:t>300万元至</w:t>
      </w:r>
      <w:r w:rsidRPr="008D0381">
        <w:rPr>
          <w:rStyle w:val="a6"/>
          <w:rFonts w:ascii="仿宋_GB2312" w:eastAsia="仿宋_GB2312" w:cs="仿宋_GB2312"/>
          <w:b w:val="0"/>
          <w:bCs w:val="0"/>
          <w:sz w:val="32"/>
          <w:szCs w:val="32"/>
        </w:rPr>
        <w:t>500</w:t>
      </w:r>
      <w:r w:rsidRPr="008D0381">
        <w:rPr>
          <w:rStyle w:val="a6"/>
          <w:rFonts w:ascii="仿宋_GB2312" w:eastAsia="仿宋_GB2312" w:cs="仿宋_GB2312" w:hint="eastAsia"/>
          <w:b w:val="0"/>
          <w:bCs w:val="0"/>
          <w:sz w:val="32"/>
          <w:szCs w:val="32"/>
        </w:rPr>
        <w:t>万元资金支持，对按照国家和市级标准培育的平台载体给予</w:t>
      </w:r>
      <w:r w:rsidR="00557AC6" w:rsidRPr="008D0381">
        <w:rPr>
          <w:rStyle w:val="a6"/>
          <w:rFonts w:ascii="仿宋_GB2312" w:eastAsia="仿宋_GB2312" w:cs="仿宋_GB2312" w:hint="eastAsia"/>
          <w:b w:val="0"/>
          <w:bCs w:val="0"/>
          <w:sz w:val="32"/>
          <w:szCs w:val="32"/>
        </w:rPr>
        <w:t>80万元至</w:t>
      </w:r>
      <w:r w:rsidRPr="008D0381">
        <w:rPr>
          <w:rStyle w:val="a6"/>
          <w:rFonts w:ascii="仿宋_GB2312" w:eastAsia="仿宋_GB2312" w:cs="仿宋_GB2312"/>
          <w:b w:val="0"/>
          <w:bCs w:val="0"/>
          <w:sz w:val="32"/>
          <w:szCs w:val="32"/>
        </w:rPr>
        <w:t>200</w:t>
      </w:r>
      <w:r w:rsidRPr="008D0381">
        <w:rPr>
          <w:rStyle w:val="a6"/>
          <w:rFonts w:ascii="仿宋_GB2312" w:eastAsia="仿宋_GB2312" w:cs="仿宋_GB2312" w:hint="eastAsia"/>
          <w:b w:val="0"/>
          <w:bCs w:val="0"/>
          <w:sz w:val="32"/>
          <w:szCs w:val="32"/>
        </w:rPr>
        <w:t>万元资金支持。</w:t>
      </w:r>
      <w:r w:rsidRPr="008D0381">
        <w:rPr>
          <w:rStyle w:val="a6"/>
          <w:rFonts w:ascii="仿宋_GB2312" w:eastAsia="仿宋_GB2312" w:cs="仿宋_GB2312" w:hint="eastAsia"/>
          <w:b w:val="0"/>
          <w:color w:val="000000"/>
          <w:sz w:val="32"/>
          <w:szCs w:val="32"/>
        </w:rPr>
        <w:t>支持资金用于项目建设中所发生的办公场地租赁或建设费、设备费、会议费、</w:t>
      </w:r>
      <w:r w:rsidRPr="008D0381">
        <w:rPr>
          <w:rStyle w:val="a6"/>
          <w:rFonts w:ascii="仿宋_GB2312" w:eastAsia="仿宋_GB2312" w:cs="仿宋_GB2312" w:hint="eastAsia"/>
          <w:b w:val="0"/>
          <w:bCs w:val="0"/>
          <w:color w:val="000000"/>
          <w:sz w:val="32"/>
          <w:szCs w:val="32"/>
        </w:rPr>
        <w:t>差旅费</w:t>
      </w:r>
      <w:r w:rsidRPr="008D0381">
        <w:rPr>
          <w:rStyle w:val="a6"/>
          <w:rFonts w:ascii="仿宋_GB2312" w:eastAsia="仿宋_GB2312" w:cs="仿宋_GB2312" w:hint="eastAsia"/>
          <w:b w:val="0"/>
          <w:color w:val="000000"/>
          <w:sz w:val="32"/>
          <w:szCs w:val="32"/>
        </w:rPr>
        <w:t>、无形资产投入、设计费、装备调试费用与试验费用等。</w:t>
      </w:r>
    </w:p>
    <w:p w:rsidR="00F12CFA" w:rsidRPr="008D0381" w:rsidRDefault="00557AC6"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三</w:t>
      </w:r>
      <w:r w:rsidRPr="008D0381">
        <w:rPr>
          <w:rFonts w:ascii="仿宋_GB2312" w:eastAsia="仿宋_GB2312" w:cs="仿宋_GB2312" w:hint="eastAsia"/>
          <w:sz w:val="32"/>
          <w:szCs w:val="32"/>
        </w:rPr>
        <w:t>）</w:t>
      </w:r>
      <w:r w:rsidR="00F12CFA" w:rsidRPr="008D0381">
        <w:rPr>
          <w:rStyle w:val="a6"/>
          <w:rFonts w:ascii="仿宋_GB2312" w:eastAsia="仿宋_GB2312" w:cs="仿宋_GB2312" w:hint="eastAsia"/>
          <w:b w:val="0"/>
          <w:bCs w:val="0"/>
          <w:sz w:val="32"/>
          <w:szCs w:val="32"/>
        </w:rPr>
        <w:t>支持重大科技成果转化项目建设。</w:t>
      </w:r>
    </w:p>
    <w:p w:rsidR="00F12CFA" w:rsidRPr="008D0381" w:rsidRDefault="00F12CFA" w:rsidP="008D0381">
      <w:pPr>
        <w:pStyle w:val="a5"/>
        <w:adjustRightInd w:val="0"/>
        <w:snapToGrid w:val="0"/>
        <w:spacing w:before="0" w:beforeAutospacing="0" w:after="0" w:afterAutospacing="0" w:line="600" w:lineRule="exact"/>
        <w:ind w:firstLineChars="212" w:firstLine="678"/>
        <w:jc w:val="both"/>
        <w:rPr>
          <w:rStyle w:val="a6"/>
          <w:rFonts w:ascii="仿宋_GB2312" w:eastAsia="仿宋_GB2312"/>
          <w:b w:val="0"/>
          <w:bCs w:val="0"/>
          <w:color w:val="000000"/>
          <w:sz w:val="32"/>
          <w:szCs w:val="32"/>
        </w:rPr>
      </w:pPr>
      <w:r w:rsidRPr="008D0381">
        <w:rPr>
          <w:rFonts w:ascii="仿宋_GB2312" w:eastAsia="仿宋_GB2312" w:hAnsi="华文中宋" w:cs="仿宋_GB2312" w:hint="eastAsia"/>
          <w:color w:val="000000"/>
          <w:sz w:val="32"/>
          <w:szCs w:val="32"/>
        </w:rPr>
        <w:lastRenderedPageBreak/>
        <w:t>重</w:t>
      </w:r>
      <w:r w:rsidRPr="008D0381">
        <w:rPr>
          <w:rStyle w:val="a6"/>
          <w:rFonts w:ascii="仿宋_GB2312" w:eastAsia="仿宋_GB2312" w:cs="仿宋_GB2312" w:hint="eastAsia"/>
          <w:b w:val="0"/>
          <w:color w:val="000000"/>
          <w:sz w:val="32"/>
          <w:szCs w:val="32"/>
        </w:rPr>
        <w:t>点围绕航空航天、新一代信息技术、高端装备制造、生物医药、节能环保、新能源新材料、海洋工程</w:t>
      </w:r>
      <w:r w:rsidRPr="008D0381">
        <w:rPr>
          <w:rFonts w:ascii="仿宋_GB2312" w:eastAsia="仿宋_GB2312" w:hAnsi="华文中宋" w:hint="eastAsia"/>
          <w:color w:val="000000"/>
          <w:sz w:val="32"/>
          <w:szCs w:val="32"/>
        </w:rPr>
        <w:t>等</w:t>
      </w:r>
      <w:r w:rsidRPr="008D0381">
        <w:rPr>
          <w:rFonts w:ascii="仿宋_GB2312" w:eastAsia="仿宋_GB2312" w:cs="仿宋_GB2312" w:hint="eastAsia"/>
          <w:sz w:val="32"/>
          <w:szCs w:val="32"/>
        </w:rPr>
        <w:t>高新技术产业和战略新兴产业</w:t>
      </w:r>
      <w:r w:rsidRPr="008D0381">
        <w:rPr>
          <w:rFonts w:ascii="仿宋_GB2312" w:eastAsia="仿宋_GB2312" w:hAnsi="华文中宋" w:cs="仿宋_GB2312" w:hint="eastAsia"/>
          <w:color w:val="000000"/>
          <w:sz w:val="32"/>
          <w:szCs w:val="32"/>
        </w:rPr>
        <w:t>，以及超级计算、动力电池、新药创制、生物科技、智能产业等细分前沿产业领域，实施转化一批拥有核心技术的重大科技成果，形成经济效益和社会效益显著的高新技术产品。</w:t>
      </w:r>
      <w:r w:rsidRPr="008D0381">
        <w:rPr>
          <w:rStyle w:val="a6"/>
          <w:rFonts w:ascii="仿宋_GB2312" w:eastAsia="仿宋_GB2312" w:cs="仿宋_GB2312" w:hint="eastAsia"/>
          <w:b w:val="0"/>
          <w:bCs w:val="0"/>
          <w:color w:val="000000"/>
          <w:sz w:val="32"/>
          <w:szCs w:val="32"/>
        </w:rPr>
        <w:t>凡是在滨海新区成功实施的重大成果转化项目，一般给予</w:t>
      </w:r>
      <w:r w:rsidR="00557AC6" w:rsidRPr="008D0381">
        <w:rPr>
          <w:rStyle w:val="a6"/>
          <w:rFonts w:ascii="仿宋_GB2312" w:eastAsia="仿宋_GB2312" w:cs="仿宋_GB2312" w:hint="eastAsia"/>
          <w:b w:val="0"/>
          <w:bCs w:val="0"/>
          <w:color w:val="000000"/>
          <w:sz w:val="32"/>
          <w:szCs w:val="32"/>
        </w:rPr>
        <w:t>300万元至</w:t>
      </w:r>
      <w:r w:rsidRPr="008D0381">
        <w:rPr>
          <w:rStyle w:val="a6"/>
          <w:rFonts w:ascii="仿宋_GB2312" w:eastAsia="仿宋_GB2312" w:cs="仿宋_GB2312"/>
          <w:b w:val="0"/>
          <w:bCs w:val="0"/>
          <w:color w:val="000000"/>
          <w:sz w:val="32"/>
          <w:szCs w:val="32"/>
        </w:rPr>
        <w:t>500</w:t>
      </w:r>
      <w:r w:rsidRPr="008D0381">
        <w:rPr>
          <w:rStyle w:val="a6"/>
          <w:rFonts w:ascii="仿宋_GB2312" w:eastAsia="仿宋_GB2312" w:cs="仿宋_GB2312" w:hint="eastAsia"/>
          <w:b w:val="0"/>
          <w:bCs w:val="0"/>
          <w:color w:val="000000"/>
          <w:sz w:val="32"/>
          <w:szCs w:val="32"/>
        </w:rPr>
        <w:t>万元资助。</w:t>
      </w:r>
      <w:r w:rsidRPr="008D0381">
        <w:rPr>
          <w:rStyle w:val="a6"/>
          <w:rFonts w:ascii="仿宋_GB2312" w:eastAsia="仿宋_GB2312" w:cs="仿宋_GB2312" w:hint="eastAsia"/>
          <w:b w:val="0"/>
          <w:bCs w:val="0"/>
          <w:sz w:val="32"/>
          <w:szCs w:val="32"/>
        </w:rPr>
        <w:t>对</w:t>
      </w:r>
      <w:r w:rsidR="00BE78B0" w:rsidRPr="008D0381">
        <w:rPr>
          <w:rStyle w:val="a6"/>
          <w:rFonts w:ascii="仿宋_GB2312" w:eastAsia="仿宋_GB2312" w:cs="仿宋_GB2312" w:hint="eastAsia"/>
          <w:b w:val="0"/>
          <w:bCs w:val="0"/>
          <w:sz w:val="32"/>
          <w:szCs w:val="32"/>
        </w:rPr>
        <w:t>滨海新区企业</w:t>
      </w:r>
      <w:r w:rsidRPr="008D0381">
        <w:rPr>
          <w:rStyle w:val="a6"/>
          <w:rFonts w:ascii="仿宋_GB2312" w:eastAsia="仿宋_GB2312" w:cs="仿宋_GB2312" w:hint="eastAsia"/>
          <w:b w:val="0"/>
          <w:bCs w:val="0"/>
          <w:sz w:val="32"/>
          <w:szCs w:val="32"/>
        </w:rPr>
        <w:t>与中科院、</w:t>
      </w:r>
      <w:r w:rsidR="00BE78B0" w:rsidRPr="008D0381">
        <w:rPr>
          <w:rStyle w:val="a6"/>
          <w:rFonts w:ascii="仿宋_GB2312" w:eastAsia="仿宋_GB2312" w:cs="仿宋_GB2312" w:hint="eastAsia"/>
          <w:b w:val="0"/>
          <w:bCs w:val="0"/>
          <w:sz w:val="32"/>
          <w:szCs w:val="32"/>
        </w:rPr>
        <w:t>高校、</w:t>
      </w:r>
      <w:r w:rsidRPr="008D0381">
        <w:rPr>
          <w:rStyle w:val="a6"/>
          <w:rFonts w:ascii="仿宋_GB2312" w:eastAsia="仿宋_GB2312" w:cs="仿宋_GB2312" w:hint="eastAsia"/>
          <w:b w:val="0"/>
          <w:bCs w:val="0"/>
          <w:sz w:val="32"/>
          <w:szCs w:val="32"/>
        </w:rPr>
        <w:t>大院大所对接转化项目</w:t>
      </w:r>
      <w:r w:rsidR="00557AC6" w:rsidRPr="008D0381">
        <w:rPr>
          <w:rStyle w:val="a6"/>
          <w:rFonts w:ascii="仿宋_GB2312" w:eastAsia="仿宋_GB2312" w:cs="仿宋_GB2312" w:hint="eastAsia"/>
          <w:b w:val="0"/>
          <w:bCs w:val="0"/>
          <w:sz w:val="32"/>
          <w:szCs w:val="32"/>
        </w:rPr>
        <w:t>，给予30万元至</w:t>
      </w:r>
      <w:r w:rsidRPr="008D0381">
        <w:rPr>
          <w:rStyle w:val="a6"/>
          <w:rFonts w:ascii="仿宋_GB2312" w:eastAsia="仿宋_GB2312" w:cs="仿宋_GB2312"/>
          <w:b w:val="0"/>
          <w:bCs w:val="0"/>
          <w:sz w:val="32"/>
          <w:szCs w:val="32"/>
        </w:rPr>
        <w:t>100</w:t>
      </w:r>
      <w:r w:rsidRPr="008D0381">
        <w:rPr>
          <w:rStyle w:val="a6"/>
          <w:rFonts w:ascii="仿宋_GB2312" w:eastAsia="仿宋_GB2312" w:cs="仿宋_GB2312" w:hint="eastAsia"/>
          <w:b w:val="0"/>
          <w:bCs w:val="0"/>
          <w:sz w:val="32"/>
          <w:szCs w:val="32"/>
        </w:rPr>
        <w:t>万元支持。</w:t>
      </w:r>
      <w:r w:rsidRPr="008D0381">
        <w:rPr>
          <w:rStyle w:val="a6"/>
          <w:rFonts w:ascii="仿宋_GB2312" w:eastAsia="仿宋_GB2312" w:cs="仿宋_GB2312" w:hint="eastAsia"/>
          <w:b w:val="0"/>
          <w:color w:val="000000"/>
          <w:sz w:val="32"/>
          <w:szCs w:val="32"/>
        </w:rPr>
        <w:t>支持资金用于转化项目中所发生的办公场地租赁或建设费、</w:t>
      </w:r>
      <w:r w:rsidR="00557AC6" w:rsidRPr="008D0381">
        <w:rPr>
          <w:rStyle w:val="a6"/>
          <w:rFonts w:ascii="仿宋_GB2312" w:eastAsia="仿宋_GB2312" w:cs="仿宋_GB2312" w:hint="eastAsia"/>
          <w:b w:val="0"/>
          <w:color w:val="000000"/>
          <w:sz w:val="32"/>
          <w:szCs w:val="32"/>
        </w:rPr>
        <w:t>设备费、会议费、能源材料费、差旅费、</w:t>
      </w:r>
      <w:r w:rsidRPr="008D0381">
        <w:rPr>
          <w:rStyle w:val="a6"/>
          <w:rFonts w:ascii="仿宋_GB2312" w:eastAsia="仿宋_GB2312" w:cs="仿宋_GB2312" w:hint="eastAsia"/>
          <w:b w:val="0"/>
          <w:color w:val="000000"/>
          <w:sz w:val="32"/>
          <w:szCs w:val="32"/>
        </w:rPr>
        <w:t>无形资产投入、设计费、装备调试费用与试验费用等。</w:t>
      </w:r>
    </w:p>
    <w:p w:rsidR="00F12CFA" w:rsidRPr="008D0381" w:rsidRDefault="00557AC6" w:rsidP="008D0381">
      <w:pPr>
        <w:pStyle w:val="a5"/>
        <w:adjustRightInd w:val="0"/>
        <w:snapToGrid w:val="0"/>
        <w:spacing w:before="0" w:beforeAutospacing="0" w:after="0" w:afterAutospacing="0" w:line="600" w:lineRule="exact"/>
        <w:ind w:firstLineChars="200" w:firstLine="640"/>
        <w:jc w:val="both"/>
        <w:rPr>
          <w:rStyle w:val="a6"/>
          <w:rFonts w:ascii="仿宋_GB2312" w:eastAsia="仿宋_GB2312"/>
          <w:b w:val="0"/>
          <w:bCs w:val="0"/>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四</w:t>
      </w:r>
      <w:r w:rsidRPr="008D0381">
        <w:rPr>
          <w:rFonts w:ascii="仿宋_GB2312" w:eastAsia="仿宋_GB2312" w:cs="仿宋_GB2312" w:hint="eastAsia"/>
          <w:sz w:val="32"/>
          <w:szCs w:val="32"/>
        </w:rPr>
        <w:t>）</w:t>
      </w:r>
      <w:r w:rsidR="00F12CFA" w:rsidRPr="008D0381">
        <w:rPr>
          <w:rStyle w:val="a6"/>
          <w:rFonts w:ascii="仿宋_GB2312" w:eastAsia="仿宋_GB2312" w:cs="仿宋_GB2312" w:hint="eastAsia"/>
          <w:b w:val="0"/>
          <w:bCs w:val="0"/>
          <w:sz w:val="32"/>
          <w:szCs w:val="32"/>
        </w:rPr>
        <w:t>支持引进、培育各类成果转化机构。</w:t>
      </w:r>
    </w:p>
    <w:p w:rsidR="00F12CFA" w:rsidRPr="008D0381" w:rsidRDefault="00557AC6" w:rsidP="008D0381">
      <w:pPr>
        <w:adjustRightInd w:val="0"/>
        <w:snapToGrid w:val="0"/>
        <w:spacing w:line="600" w:lineRule="exact"/>
        <w:ind w:firstLineChars="200" w:firstLine="640"/>
        <w:rPr>
          <w:rStyle w:val="a6"/>
          <w:rFonts w:ascii="仿宋_GB2312" w:eastAsia="仿宋_GB2312" w:cs="仿宋_GB2312"/>
          <w:b w:val="0"/>
          <w:color w:val="000000"/>
          <w:sz w:val="32"/>
          <w:szCs w:val="32"/>
        </w:rPr>
      </w:pPr>
      <w:r w:rsidRPr="008D0381">
        <w:rPr>
          <w:rStyle w:val="a6"/>
          <w:rFonts w:ascii="仿宋_GB2312" w:eastAsia="仿宋_GB2312" w:cs="仿宋_GB2312" w:hint="eastAsia"/>
          <w:b w:val="0"/>
          <w:bCs w:val="0"/>
          <w:sz w:val="32"/>
          <w:szCs w:val="32"/>
        </w:rPr>
        <w:t>1.</w:t>
      </w:r>
      <w:r w:rsidR="00F12CFA" w:rsidRPr="008D0381">
        <w:rPr>
          <w:rStyle w:val="a6"/>
          <w:rFonts w:ascii="仿宋_GB2312" w:eastAsia="仿宋_GB2312" w:cs="仿宋_GB2312" w:hint="eastAsia"/>
          <w:b w:val="0"/>
          <w:bCs w:val="0"/>
          <w:sz w:val="32"/>
          <w:szCs w:val="32"/>
        </w:rPr>
        <w:t>支持引进与滨海新区产业相适应，具有影响力大、专业水平高、业绩广泛认可的国内外成果评估机构或其在滨海新区内开设的分支机构，支持引进、培育专业能力强、国内顶端的知识产权服务机构</w:t>
      </w:r>
      <w:r w:rsidR="00F12CFA" w:rsidRPr="008D0381">
        <w:rPr>
          <w:rFonts w:ascii="仿宋_GB2312" w:eastAsia="仿宋_GB2312" w:cs="仿宋_GB2312" w:hint="eastAsia"/>
          <w:sz w:val="32"/>
          <w:szCs w:val="32"/>
        </w:rPr>
        <w:t>，</w:t>
      </w:r>
      <w:r w:rsidR="00F12CFA" w:rsidRPr="008D0381">
        <w:rPr>
          <w:rStyle w:val="a6"/>
          <w:rFonts w:ascii="仿宋_GB2312" w:eastAsia="仿宋_GB2312" w:cs="仿宋_GB2312" w:hint="eastAsia"/>
          <w:b w:val="0"/>
          <w:bCs w:val="0"/>
          <w:sz w:val="32"/>
          <w:szCs w:val="32"/>
        </w:rPr>
        <w:t>对该类机构资金支持额度</w:t>
      </w:r>
      <w:r w:rsidRPr="008D0381">
        <w:rPr>
          <w:rStyle w:val="a6"/>
          <w:rFonts w:ascii="仿宋_GB2312" w:eastAsia="仿宋_GB2312" w:cs="仿宋_GB2312" w:hint="eastAsia"/>
          <w:b w:val="0"/>
          <w:bCs w:val="0"/>
          <w:sz w:val="32"/>
          <w:szCs w:val="32"/>
        </w:rPr>
        <w:t>80万元至</w:t>
      </w:r>
      <w:r w:rsidR="00F12CFA" w:rsidRPr="008D0381">
        <w:rPr>
          <w:rStyle w:val="a6"/>
          <w:rFonts w:ascii="仿宋_GB2312" w:eastAsia="仿宋_GB2312" w:cs="仿宋_GB2312"/>
          <w:b w:val="0"/>
          <w:bCs w:val="0"/>
          <w:sz w:val="32"/>
          <w:szCs w:val="32"/>
        </w:rPr>
        <w:t>200</w:t>
      </w:r>
      <w:r w:rsidR="00F12CFA" w:rsidRPr="008D0381">
        <w:rPr>
          <w:rStyle w:val="a6"/>
          <w:rFonts w:ascii="仿宋_GB2312" w:eastAsia="仿宋_GB2312" w:cs="仿宋_GB2312" w:hint="eastAsia"/>
          <w:b w:val="0"/>
          <w:bCs w:val="0"/>
          <w:sz w:val="32"/>
          <w:szCs w:val="32"/>
        </w:rPr>
        <w:t>万元；支持引进、培育技术转移</w:t>
      </w:r>
      <w:r w:rsidR="00F12CFA" w:rsidRPr="008D0381">
        <w:rPr>
          <w:rFonts w:ascii="仿宋_GB2312" w:eastAsia="仿宋_GB2312" w:cs="仿宋_GB2312" w:hint="eastAsia"/>
          <w:sz w:val="32"/>
          <w:szCs w:val="32"/>
        </w:rPr>
        <w:t>和技术经纪人培训服务机构，</w:t>
      </w:r>
      <w:r w:rsidR="00F12CFA" w:rsidRPr="008D0381">
        <w:rPr>
          <w:rStyle w:val="a6"/>
          <w:rFonts w:ascii="仿宋_GB2312" w:eastAsia="仿宋_GB2312" w:cs="仿宋_GB2312" w:hint="eastAsia"/>
          <w:b w:val="0"/>
          <w:bCs w:val="0"/>
          <w:sz w:val="32"/>
          <w:szCs w:val="32"/>
        </w:rPr>
        <w:t>对该类机构资金支持</w:t>
      </w:r>
      <w:r w:rsidRPr="008D0381">
        <w:rPr>
          <w:rStyle w:val="a6"/>
          <w:rFonts w:ascii="仿宋_GB2312" w:eastAsia="仿宋_GB2312" w:cs="仿宋_GB2312" w:hint="eastAsia"/>
          <w:b w:val="0"/>
          <w:bCs w:val="0"/>
          <w:sz w:val="32"/>
          <w:szCs w:val="32"/>
        </w:rPr>
        <w:t>20万元或</w:t>
      </w:r>
      <w:r w:rsidR="00F12CFA" w:rsidRPr="008D0381">
        <w:rPr>
          <w:rStyle w:val="a6"/>
          <w:rFonts w:ascii="仿宋_GB2312" w:eastAsia="仿宋_GB2312" w:cs="仿宋_GB2312"/>
          <w:b w:val="0"/>
          <w:bCs w:val="0"/>
          <w:sz w:val="32"/>
          <w:szCs w:val="32"/>
        </w:rPr>
        <w:t>50</w:t>
      </w:r>
      <w:r w:rsidR="00F12CFA" w:rsidRPr="008D0381">
        <w:rPr>
          <w:rStyle w:val="a6"/>
          <w:rFonts w:ascii="仿宋_GB2312" w:eastAsia="仿宋_GB2312" w:cs="仿宋_GB2312" w:hint="eastAsia"/>
          <w:b w:val="0"/>
          <w:bCs w:val="0"/>
          <w:sz w:val="32"/>
          <w:szCs w:val="32"/>
        </w:rPr>
        <w:t>万元。</w:t>
      </w:r>
      <w:r w:rsidRPr="008D0381">
        <w:rPr>
          <w:rStyle w:val="a6"/>
          <w:rFonts w:ascii="仿宋_GB2312" w:eastAsia="仿宋_GB2312" w:cs="仿宋_GB2312" w:hint="eastAsia"/>
          <w:b w:val="0"/>
          <w:color w:val="000000"/>
          <w:sz w:val="32"/>
          <w:szCs w:val="32"/>
        </w:rPr>
        <w:t>支持资金用于机构建设中所发生的办公场地租赁或建设费</w:t>
      </w:r>
      <w:r w:rsidR="00F12CFA" w:rsidRPr="008D0381">
        <w:rPr>
          <w:rStyle w:val="a6"/>
          <w:rFonts w:ascii="仿宋_GB2312" w:eastAsia="仿宋_GB2312" w:cs="仿宋_GB2312" w:hint="eastAsia"/>
          <w:b w:val="0"/>
          <w:color w:val="000000"/>
          <w:sz w:val="32"/>
          <w:szCs w:val="32"/>
        </w:rPr>
        <w:t>、设备费、会议费、差旅费、专家费、培训费等。</w:t>
      </w:r>
    </w:p>
    <w:p w:rsidR="00F12CFA" w:rsidRPr="008D0381" w:rsidRDefault="00557AC6" w:rsidP="008D0381">
      <w:pPr>
        <w:spacing w:line="600" w:lineRule="exact"/>
        <w:ind w:firstLineChars="200" w:firstLine="640"/>
        <w:rPr>
          <w:rStyle w:val="a6"/>
          <w:rFonts w:ascii="仿宋_GB2312" w:eastAsia="仿宋_GB2312" w:cs="仿宋_GB2312"/>
          <w:b w:val="0"/>
          <w:color w:val="000000"/>
          <w:sz w:val="32"/>
          <w:szCs w:val="32"/>
        </w:rPr>
      </w:pPr>
      <w:r w:rsidRPr="008D0381">
        <w:rPr>
          <w:rStyle w:val="a6"/>
          <w:rFonts w:ascii="仿宋_GB2312" w:eastAsia="仿宋_GB2312" w:cs="仿宋_GB2312" w:hint="eastAsia"/>
          <w:b w:val="0"/>
          <w:bCs w:val="0"/>
          <w:sz w:val="32"/>
          <w:szCs w:val="32"/>
        </w:rPr>
        <w:t>2.</w:t>
      </w:r>
      <w:r w:rsidR="00F12CFA" w:rsidRPr="008D0381">
        <w:rPr>
          <w:rStyle w:val="a6"/>
          <w:rFonts w:ascii="仿宋_GB2312" w:eastAsia="仿宋_GB2312" w:cs="仿宋_GB2312" w:hint="eastAsia"/>
          <w:b w:val="0"/>
          <w:bCs w:val="0"/>
          <w:sz w:val="32"/>
          <w:szCs w:val="32"/>
        </w:rPr>
        <w:t>支持创新联盟、学会、协会开展成果转化工作，对成立相关内设机构、开展成果转化工作的，给予一次性</w:t>
      </w:r>
      <w:r w:rsidR="00F12CFA" w:rsidRPr="008D0381">
        <w:rPr>
          <w:rStyle w:val="a6"/>
          <w:rFonts w:ascii="仿宋_GB2312" w:eastAsia="仿宋_GB2312" w:cs="仿宋_GB2312"/>
          <w:b w:val="0"/>
          <w:bCs w:val="0"/>
          <w:sz w:val="32"/>
          <w:szCs w:val="32"/>
        </w:rPr>
        <w:t>50</w:t>
      </w:r>
      <w:r w:rsidR="00F12CFA" w:rsidRPr="008D0381">
        <w:rPr>
          <w:rStyle w:val="a6"/>
          <w:rFonts w:ascii="仿宋_GB2312" w:eastAsia="仿宋_GB2312" w:cs="仿宋_GB2312" w:hint="eastAsia"/>
          <w:b w:val="0"/>
          <w:bCs w:val="0"/>
          <w:sz w:val="32"/>
          <w:szCs w:val="32"/>
        </w:rPr>
        <w:t>万元经费补贴；开展专利导航成果转化工作，通过专利信息情</w:t>
      </w:r>
      <w:r w:rsidR="00F12CFA" w:rsidRPr="008D0381">
        <w:rPr>
          <w:rStyle w:val="a6"/>
          <w:rFonts w:ascii="仿宋_GB2312" w:eastAsia="仿宋_GB2312" w:cs="仿宋_GB2312" w:hint="eastAsia"/>
          <w:b w:val="0"/>
          <w:bCs w:val="0"/>
          <w:sz w:val="32"/>
          <w:szCs w:val="32"/>
        </w:rPr>
        <w:lastRenderedPageBreak/>
        <w:t>报分析，导引科技成果全创新链布局、高效率成果转化，进一步提升成果转化能力。支持产业园区、产业研究院和领军企业开展专利导航成果转化工作，每个项目资金支持额度</w:t>
      </w:r>
      <w:r w:rsidRPr="008D0381">
        <w:rPr>
          <w:rStyle w:val="a6"/>
          <w:rFonts w:ascii="仿宋_GB2312" w:eastAsia="仿宋_GB2312" w:cs="仿宋_GB2312" w:hint="eastAsia"/>
          <w:b w:val="0"/>
          <w:bCs w:val="0"/>
          <w:sz w:val="32"/>
          <w:szCs w:val="32"/>
        </w:rPr>
        <w:t>30万元至</w:t>
      </w:r>
      <w:r w:rsidR="00F12CFA" w:rsidRPr="008D0381">
        <w:rPr>
          <w:rStyle w:val="a6"/>
          <w:rFonts w:ascii="仿宋_GB2312" w:eastAsia="仿宋_GB2312" w:cs="仿宋_GB2312"/>
          <w:b w:val="0"/>
          <w:bCs w:val="0"/>
          <w:sz w:val="32"/>
          <w:szCs w:val="32"/>
        </w:rPr>
        <w:t>80</w:t>
      </w:r>
      <w:r w:rsidR="00F12CFA" w:rsidRPr="008D0381">
        <w:rPr>
          <w:rStyle w:val="a6"/>
          <w:rFonts w:ascii="仿宋_GB2312" w:eastAsia="仿宋_GB2312" w:cs="仿宋_GB2312" w:hint="eastAsia"/>
          <w:b w:val="0"/>
          <w:bCs w:val="0"/>
          <w:sz w:val="32"/>
          <w:szCs w:val="32"/>
        </w:rPr>
        <w:t>万元。</w:t>
      </w:r>
      <w:r w:rsidR="00F12CFA" w:rsidRPr="008D0381">
        <w:rPr>
          <w:rStyle w:val="a6"/>
          <w:rFonts w:ascii="仿宋_GB2312" w:eastAsia="仿宋_GB2312" w:cs="仿宋_GB2312" w:hint="eastAsia"/>
          <w:b w:val="0"/>
          <w:color w:val="000000"/>
          <w:sz w:val="32"/>
          <w:szCs w:val="32"/>
        </w:rPr>
        <w:t>支持资金用于开展成果转化相关工作、专利导航、成果对接等服务中所发生的设备费、会议费、专家费以及组织活动费等。</w:t>
      </w:r>
    </w:p>
    <w:p w:rsidR="00F12CFA" w:rsidRPr="008D0381" w:rsidRDefault="00F12CFA" w:rsidP="0051282C">
      <w:pPr>
        <w:pStyle w:val="a5"/>
        <w:adjustRightInd w:val="0"/>
        <w:snapToGrid w:val="0"/>
        <w:spacing w:before="0" w:beforeAutospacing="0" w:after="0" w:afterAutospacing="0" w:line="600" w:lineRule="exact"/>
        <w:ind w:firstLine="200"/>
        <w:jc w:val="center"/>
        <w:rPr>
          <w:rStyle w:val="a6"/>
          <w:rFonts w:ascii="黑体" w:eastAsia="黑体" w:cs="仿宋_GB2312"/>
          <w:sz w:val="32"/>
          <w:szCs w:val="32"/>
        </w:rPr>
      </w:pPr>
      <w:r w:rsidRPr="008D0381">
        <w:rPr>
          <w:rStyle w:val="a6"/>
          <w:rFonts w:ascii="黑体" w:eastAsia="黑体" w:hAnsi="黑体" w:cs="仿宋_GB2312" w:hint="eastAsia"/>
          <w:b w:val="0"/>
          <w:sz w:val="32"/>
          <w:szCs w:val="32"/>
        </w:rPr>
        <w:t>第三章</w:t>
      </w:r>
      <w:r w:rsidRPr="008D0381">
        <w:rPr>
          <w:rStyle w:val="a6"/>
          <w:rFonts w:ascii="黑体" w:eastAsia="黑体" w:hAnsi="黑体" w:cs="仿宋_GB2312"/>
          <w:b w:val="0"/>
          <w:sz w:val="32"/>
          <w:szCs w:val="32"/>
        </w:rPr>
        <w:t xml:space="preserve">  </w:t>
      </w:r>
      <w:r w:rsidRPr="008D0381">
        <w:rPr>
          <w:rStyle w:val="a6"/>
          <w:rFonts w:ascii="黑体" w:eastAsia="黑体" w:hAnsi="黑体" w:cs="仿宋_GB2312" w:hint="eastAsia"/>
          <w:b w:val="0"/>
          <w:sz w:val="32"/>
          <w:szCs w:val="32"/>
        </w:rPr>
        <w:t>申报和评审</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Fonts w:ascii="仿宋_GB2312" w:eastAsia="仿宋_GB2312" w:hAnsi="黑体" w:cs="Times New Roman"/>
          <w:b/>
          <w:bCs/>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五</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b w:val="0"/>
          <w:bCs w:val="0"/>
          <w:sz w:val="32"/>
          <w:szCs w:val="32"/>
        </w:rPr>
        <w:t xml:space="preserve"> </w:t>
      </w:r>
      <w:r w:rsidRPr="008D0381">
        <w:rPr>
          <w:rStyle w:val="a6"/>
          <w:rFonts w:ascii="仿宋_GB2312" w:eastAsia="仿宋_GB2312" w:hAnsi="黑体" w:cs="仿宋_GB2312" w:hint="eastAsia"/>
          <w:b w:val="0"/>
          <w:bCs w:val="0"/>
          <w:sz w:val="32"/>
          <w:szCs w:val="32"/>
        </w:rPr>
        <w:t>申报材料。</w:t>
      </w:r>
      <w:r w:rsidRPr="008D0381">
        <w:rPr>
          <w:rFonts w:ascii="仿宋_GB2312" w:eastAsia="仿宋_GB2312" w:cs="仿宋_GB2312" w:hint="eastAsia"/>
          <w:sz w:val="32"/>
          <w:szCs w:val="32"/>
        </w:rPr>
        <w:t>申报滨海新区促进科技成果转化资金项目的单位应当提交下列材料：</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 xml:space="preserve">　　</w:t>
      </w:r>
      <w:r w:rsidR="00557AC6" w:rsidRPr="008D0381">
        <w:rPr>
          <w:rFonts w:ascii="仿宋_GB2312" w:eastAsia="仿宋_GB2312" w:cs="仿宋_GB2312" w:hint="eastAsia"/>
          <w:sz w:val="32"/>
          <w:szCs w:val="32"/>
        </w:rPr>
        <w:t>（一）</w:t>
      </w:r>
      <w:r w:rsidRPr="008D0381">
        <w:rPr>
          <w:rFonts w:ascii="仿宋_GB2312" w:eastAsia="仿宋_GB2312" w:cs="仿宋_GB2312" w:hint="eastAsia"/>
          <w:sz w:val="32"/>
          <w:szCs w:val="32"/>
        </w:rPr>
        <w:t>《滨海新区促进科技成果转化资金申请书》，主要包括申报单位和法人基本情况、项目基本情况、项目的必要性、项目建设内容和目标、项目策划实施方案及可行性分析、项目主要成员、相关绩效指标、项目预算等情况；</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 xml:space="preserve">　　</w:t>
      </w:r>
      <w:r w:rsidR="00557AC6" w:rsidRPr="008D0381">
        <w:rPr>
          <w:rFonts w:ascii="仿宋_GB2312" w:eastAsia="仿宋_GB2312" w:cs="仿宋_GB2312" w:hint="eastAsia"/>
          <w:sz w:val="32"/>
          <w:szCs w:val="32"/>
        </w:rPr>
        <w:t>（二）</w:t>
      </w:r>
      <w:r w:rsidRPr="008D0381">
        <w:rPr>
          <w:rFonts w:ascii="仿宋_GB2312" w:eastAsia="仿宋_GB2312" w:cs="仿宋_GB2312" w:hint="eastAsia"/>
          <w:sz w:val="32"/>
          <w:szCs w:val="32"/>
        </w:rPr>
        <w:t>单位法人登记证、组织机构代码证、工商营业执照、税务登记证等复印件（盖章）；以及经会计师事务所审计的上一年度单位财务会计报表；</w:t>
      </w:r>
    </w:p>
    <w:p w:rsidR="00F12CFA" w:rsidRPr="008D0381" w:rsidRDefault="00557AC6" w:rsidP="008D0381">
      <w:pPr>
        <w:pStyle w:val="a5"/>
        <w:adjustRightInd w:val="0"/>
        <w:snapToGrid w:val="0"/>
        <w:spacing w:before="0" w:beforeAutospacing="0" w:after="0" w:afterAutospacing="0" w:line="600" w:lineRule="exact"/>
        <w:ind w:firstLineChars="207" w:firstLine="662"/>
        <w:jc w:val="both"/>
        <w:rPr>
          <w:rFonts w:ascii="仿宋_GB2312" w:eastAsia="仿宋_GB2312" w:cs="Times New Roman"/>
          <w:sz w:val="32"/>
          <w:szCs w:val="32"/>
        </w:rPr>
      </w:pPr>
      <w:r w:rsidRPr="008D0381">
        <w:rPr>
          <w:rFonts w:ascii="仿宋_GB2312" w:eastAsia="仿宋_GB2312" w:cs="仿宋_GB2312" w:hint="eastAsia"/>
          <w:sz w:val="32"/>
          <w:szCs w:val="32"/>
        </w:rPr>
        <w:t>（</w:t>
      </w:r>
      <w:r w:rsidR="0051282C" w:rsidRPr="008D0381">
        <w:rPr>
          <w:rFonts w:ascii="仿宋_GB2312" w:eastAsia="仿宋_GB2312" w:cs="仿宋_GB2312" w:hint="eastAsia"/>
          <w:sz w:val="32"/>
          <w:szCs w:val="32"/>
        </w:rPr>
        <w:t>三</w:t>
      </w:r>
      <w:r w:rsidRPr="008D0381">
        <w:rPr>
          <w:rFonts w:ascii="仿宋_GB2312" w:eastAsia="仿宋_GB2312" w:cs="仿宋_GB2312" w:hint="eastAsia"/>
          <w:sz w:val="32"/>
          <w:szCs w:val="32"/>
        </w:rPr>
        <w:t>）</w:t>
      </w:r>
      <w:r w:rsidR="00F12CFA" w:rsidRPr="008D0381">
        <w:rPr>
          <w:rFonts w:ascii="仿宋_GB2312" w:eastAsia="仿宋_GB2312" w:cs="仿宋_GB2312" w:hint="eastAsia"/>
          <w:sz w:val="32"/>
          <w:szCs w:val="32"/>
        </w:rPr>
        <w:t>其他要求提供的相关材料</w:t>
      </w:r>
      <w:r w:rsidR="00C43BD3" w:rsidRPr="008D0381">
        <w:rPr>
          <w:rFonts w:ascii="仿宋_GB2312" w:eastAsia="仿宋_GB2312" w:cs="仿宋_GB2312" w:hint="eastAsia"/>
          <w:sz w:val="32"/>
          <w:szCs w:val="32"/>
        </w:rPr>
        <w:t>。</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Fonts w:ascii="仿宋_GB2312" w:eastAsia="仿宋_GB2312" w:hAnsi="黑体" w:cs="Times New Roman"/>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六</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sz w:val="32"/>
          <w:szCs w:val="32"/>
        </w:rPr>
        <w:t xml:space="preserve"> </w:t>
      </w:r>
      <w:r w:rsidRPr="008D0381">
        <w:rPr>
          <w:rStyle w:val="a6"/>
          <w:rFonts w:ascii="仿宋_GB2312" w:eastAsia="仿宋_GB2312" w:hAnsi="黑体" w:cs="仿宋_GB2312" w:hint="eastAsia"/>
          <w:b w:val="0"/>
          <w:bCs w:val="0"/>
          <w:sz w:val="32"/>
          <w:szCs w:val="32"/>
        </w:rPr>
        <w:t>申报受理。</w:t>
      </w:r>
      <w:r w:rsidRPr="008D0381">
        <w:rPr>
          <w:rFonts w:ascii="仿宋_GB2312" w:eastAsia="仿宋_GB2312" w:cs="仿宋_GB2312" w:hint="eastAsia"/>
          <w:sz w:val="32"/>
          <w:szCs w:val="32"/>
        </w:rPr>
        <w:t>符合项目申报条件的单位（项目）可从滨海新区</w:t>
      </w:r>
      <w:r w:rsidR="00557AC6"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网站下载《滨海新区促进科技成果转化资金申请书》，并按要求填写、备齐相关材料，在规定时间内提交至滨海新区科委。</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Style w:val="a6"/>
          <w:rFonts w:ascii="仿宋_GB2312" w:eastAsia="仿宋_GB2312" w:hAnsi="黑体"/>
          <w:sz w:val="32"/>
          <w:szCs w:val="32"/>
        </w:rPr>
      </w:pP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七</w:t>
      </w:r>
      <w:r w:rsidRPr="008D0381">
        <w:rPr>
          <w:rStyle w:val="a6"/>
          <w:rFonts w:ascii="仿宋_GB2312" w:eastAsia="仿宋_GB2312" w:hAnsi="黑体" w:cs="仿宋_GB2312" w:hint="eastAsia"/>
          <w:sz w:val="32"/>
          <w:szCs w:val="32"/>
        </w:rPr>
        <w:t>条</w:t>
      </w:r>
      <w:r w:rsidRPr="008D0381">
        <w:rPr>
          <w:rStyle w:val="a6"/>
          <w:rFonts w:ascii="仿宋_GB2312" w:eastAsia="仿宋_GB2312" w:hAnsi="黑体" w:cs="仿宋_GB2312"/>
          <w:sz w:val="32"/>
          <w:szCs w:val="32"/>
        </w:rPr>
        <w:t xml:space="preserve"> </w:t>
      </w:r>
      <w:r w:rsidRPr="008D0381">
        <w:rPr>
          <w:rStyle w:val="a6"/>
          <w:rFonts w:ascii="仿宋_GB2312" w:eastAsia="仿宋_GB2312" w:hAnsi="黑体" w:cs="仿宋_GB2312" w:hint="eastAsia"/>
          <w:b w:val="0"/>
          <w:bCs w:val="0"/>
          <w:sz w:val="32"/>
          <w:szCs w:val="32"/>
        </w:rPr>
        <w:t>评审流程。</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 xml:space="preserve">　　</w:t>
      </w:r>
      <w:r w:rsidR="00557AC6" w:rsidRPr="008D0381">
        <w:rPr>
          <w:rFonts w:ascii="仿宋_GB2312" w:eastAsia="仿宋_GB2312" w:cs="仿宋_GB2312" w:hint="eastAsia"/>
          <w:sz w:val="32"/>
          <w:szCs w:val="32"/>
        </w:rPr>
        <w:t>（一）</w:t>
      </w:r>
      <w:r w:rsidRPr="008D0381">
        <w:rPr>
          <w:rFonts w:ascii="仿宋_GB2312" w:eastAsia="仿宋_GB2312" w:cs="仿宋_GB2312" w:hint="eastAsia"/>
          <w:sz w:val="32"/>
          <w:szCs w:val="32"/>
        </w:rPr>
        <w:t>资格审查</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lastRenderedPageBreak/>
        <w:t xml:space="preserve">　　滨海新区</w:t>
      </w:r>
      <w:r w:rsidR="00557AC6"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负责申报项目受理，并进行资格审查；</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 xml:space="preserve">　　</w:t>
      </w:r>
      <w:r w:rsidR="00557AC6" w:rsidRPr="008D0381">
        <w:rPr>
          <w:rFonts w:ascii="仿宋_GB2312" w:eastAsia="仿宋_GB2312" w:cs="仿宋_GB2312" w:hint="eastAsia"/>
          <w:sz w:val="32"/>
          <w:szCs w:val="32"/>
        </w:rPr>
        <w:t>（二）</w:t>
      </w:r>
      <w:r w:rsidRPr="008D0381">
        <w:rPr>
          <w:rFonts w:ascii="仿宋_GB2312" w:eastAsia="仿宋_GB2312" w:cs="仿宋_GB2312" w:hint="eastAsia"/>
          <w:sz w:val="32"/>
          <w:szCs w:val="32"/>
        </w:rPr>
        <w:t>专家评审</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 xml:space="preserve">　　滨海新区</w:t>
      </w:r>
      <w:r w:rsidR="00557AC6"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组织相关专家对申报项目进行评审，并提出支持项目和资金金额的建议方案；</w:t>
      </w:r>
    </w:p>
    <w:p w:rsidR="00F12CFA" w:rsidRPr="008D0381" w:rsidRDefault="00557AC6" w:rsidP="008D0381">
      <w:pPr>
        <w:pStyle w:val="a5"/>
        <w:adjustRightInd w:val="0"/>
        <w:snapToGrid w:val="0"/>
        <w:spacing w:before="0" w:beforeAutospacing="0" w:after="0" w:afterAutospacing="0" w:line="600" w:lineRule="exact"/>
        <w:ind w:firstLineChars="200" w:firstLine="640"/>
        <w:jc w:val="both"/>
        <w:rPr>
          <w:rFonts w:ascii="仿宋_GB2312" w:eastAsia="仿宋_GB2312" w:cs="Times New Roman"/>
          <w:sz w:val="32"/>
          <w:szCs w:val="32"/>
        </w:rPr>
      </w:pPr>
      <w:r w:rsidRPr="008D0381">
        <w:rPr>
          <w:rFonts w:ascii="仿宋_GB2312" w:eastAsia="仿宋_GB2312" w:cs="仿宋_GB2312" w:hint="eastAsia"/>
          <w:sz w:val="32"/>
          <w:szCs w:val="32"/>
        </w:rPr>
        <w:t>（三）</w:t>
      </w:r>
      <w:r w:rsidR="00F12CFA" w:rsidRPr="008D0381">
        <w:rPr>
          <w:rFonts w:ascii="仿宋_GB2312" w:eastAsia="仿宋_GB2312" w:cs="仿宋_GB2312" w:hint="eastAsia"/>
          <w:sz w:val="32"/>
          <w:szCs w:val="32"/>
        </w:rPr>
        <w:t>审核批准</w:t>
      </w:r>
    </w:p>
    <w:p w:rsidR="00F12CFA" w:rsidRPr="008D0381" w:rsidRDefault="00F12CFA"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滨海新区</w:t>
      </w:r>
      <w:r w:rsidR="00557AC6" w:rsidRPr="008D0381">
        <w:rPr>
          <w:rFonts w:ascii="仿宋_GB2312" w:eastAsia="仿宋_GB2312" w:cs="仿宋_GB2312" w:hint="eastAsia"/>
          <w:sz w:val="32"/>
          <w:szCs w:val="32"/>
        </w:rPr>
        <w:t>科工创新委</w:t>
      </w:r>
      <w:r w:rsidRPr="008D0381">
        <w:rPr>
          <w:rFonts w:ascii="仿宋_GB2312" w:eastAsia="仿宋_GB2312" w:cs="仿宋_GB2312" w:hint="eastAsia"/>
          <w:color w:val="000000"/>
          <w:sz w:val="32"/>
          <w:szCs w:val="32"/>
        </w:rPr>
        <w:t>牵头</w:t>
      </w:r>
      <w:r w:rsidRPr="008D0381">
        <w:rPr>
          <w:rStyle w:val="a6"/>
          <w:rFonts w:ascii="仿宋_GB2312" w:eastAsia="仿宋_GB2312" w:hAnsi="Times New Roman" w:cs="仿宋_GB2312" w:hint="eastAsia"/>
          <w:b w:val="0"/>
          <w:bCs w:val="0"/>
          <w:color w:val="000000"/>
          <w:sz w:val="32"/>
          <w:szCs w:val="32"/>
        </w:rPr>
        <w:t>国资委、财政局，</w:t>
      </w:r>
      <w:r w:rsidRPr="008D0381">
        <w:rPr>
          <w:rFonts w:ascii="仿宋_GB2312" w:eastAsia="仿宋_GB2312" w:cs="仿宋_GB2312" w:hint="eastAsia"/>
          <w:sz w:val="32"/>
          <w:szCs w:val="32"/>
        </w:rPr>
        <w:t>审核滨海新区</w:t>
      </w:r>
      <w:r w:rsidR="00557AC6"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支持项目的建议方案。通过审核后，建议方案在滨海政务网和滨海新区</w:t>
      </w:r>
      <w:r w:rsidR="00450268"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网站公示</w:t>
      </w:r>
      <w:r w:rsidRPr="008D0381">
        <w:rPr>
          <w:rFonts w:ascii="仿宋_GB2312" w:eastAsia="仿宋_GB2312" w:cs="仿宋_GB2312"/>
          <w:sz w:val="32"/>
          <w:szCs w:val="32"/>
        </w:rPr>
        <w:t>15</w:t>
      </w:r>
      <w:r w:rsidRPr="008D0381">
        <w:rPr>
          <w:rFonts w:ascii="仿宋_GB2312" w:eastAsia="仿宋_GB2312" w:cs="仿宋_GB2312" w:hint="eastAsia"/>
          <w:sz w:val="32"/>
          <w:szCs w:val="32"/>
        </w:rPr>
        <w:t>天。公示程序完成后，报滨海新区政府审批；</w:t>
      </w:r>
    </w:p>
    <w:p w:rsidR="00F12CFA" w:rsidRPr="008D0381" w:rsidRDefault="00450268" w:rsidP="0051282C">
      <w:pPr>
        <w:pStyle w:val="a5"/>
        <w:adjustRightInd w:val="0"/>
        <w:snapToGrid w:val="0"/>
        <w:spacing w:before="0" w:beforeAutospacing="0" w:after="0" w:afterAutospacing="0" w:line="600" w:lineRule="exact"/>
        <w:ind w:firstLine="200"/>
        <w:jc w:val="both"/>
        <w:rPr>
          <w:rFonts w:ascii="仿宋_GB2312" w:eastAsia="仿宋_GB2312" w:cs="Times New Roman"/>
          <w:sz w:val="32"/>
          <w:szCs w:val="32"/>
        </w:rPr>
      </w:pPr>
      <w:r w:rsidRPr="008D0381">
        <w:rPr>
          <w:rFonts w:ascii="仿宋_GB2312" w:eastAsia="仿宋_GB2312" w:cs="仿宋_GB2312" w:hint="eastAsia"/>
          <w:sz w:val="32"/>
          <w:szCs w:val="32"/>
        </w:rPr>
        <w:t>（四）</w:t>
      </w:r>
      <w:r w:rsidR="00F12CFA" w:rsidRPr="008D0381">
        <w:rPr>
          <w:rFonts w:ascii="仿宋_GB2312" w:eastAsia="仿宋_GB2312" w:cs="仿宋_GB2312" w:hint="eastAsia"/>
          <w:sz w:val="32"/>
          <w:szCs w:val="32"/>
        </w:rPr>
        <w:t>资金拨付</w:t>
      </w:r>
    </w:p>
    <w:p w:rsidR="00F12CFA" w:rsidRPr="008D0381" w:rsidRDefault="00F12CFA" w:rsidP="008D0381">
      <w:pPr>
        <w:pStyle w:val="a9"/>
        <w:spacing w:line="600" w:lineRule="exact"/>
        <w:ind w:firstLine="640"/>
        <w:rPr>
          <w:rStyle w:val="a6"/>
          <w:rFonts w:ascii="仿宋_GB2312" w:eastAsia="仿宋_GB2312" w:hAnsi="黑体" w:cs="仿宋_GB2312"/>
          <w:b w:val="0"/>
          <w:color w:val="000000"/>
          <w:kern w:val="0"/>
          <w:sz w:val="32"/>
          <w:szCs w:val="32"/>
        </w:rPr>
      </w:pPr>
      <w:r w:rsidRPr="008D0381">
        <w:rPr>
          <w:rStyle w:val="a6"/>
          <w:rFonts w:ascii="仿宋_GB2312" w:eastAsia="仿宋_GB2312" w:hAnsi="黑体" w:cs="仿宋_GB2312" w:hint="eastAsia"/>
          <w:b w:val="0"/>
          <w:color w:val="000000"/>
          <w:kern w:val="0"/>
          <w:sz w:val="32"/>
          <w:szCs w:val="32"/>
        </w:rPr>
        <w:t>由滨海新区科技成果转化资金支持的各功能区有关企业、机构项目资金，滨海新区与功能区各承担</w:t>
      </w:r>
      <w:r w:rsidRPr="008D0381">
        <w:rPr>
          <w:rStyle w:val="a6"/>
          <w:rFonts w:ascii="仿宋_GB2312" w:eastAsia="仿宋_GB2312" w:hAnsi="黑体" w:cs="仿宋_GB2312"/>
          <w:b w:val="0"/>
          <w:color w:val="000000"/>
          <w:kern w:val="0"/>
          <w:sz w:val="32"/>
          <w:szCs w:val="32"/>
        </w:rPr>
        <w:t>50%</w:t>
      </w:r>
      <w:r w:rsidRPr="008D0381">
        <w:rPr>
          <w:rStyle w:val="a6"/>
          <w:rFonts w:ascii="仿宋_GB2312" w:eastAsia="仿宋_GB2312" w:hAnsi="黑体" w:cs="仿宋_GB2312" w:hint="eastAsia"/>
          <w:b w:val="0"/>
          <w:color w:val="000000"/>
          <w:kern w:val="0"/>
          <w:sz w:val="32"/>
          <w:szCs w:val="32"/>
        </w:rPr>
        <w:t>。</w:t>
      </w:r>
    </w:p>
    <w:p w:rsidR="00F12CFA" w:rsidRPr="008D0381" w:rsidRDefault="00F12CFA" w:rsidP="0051282C">
      <w:pPr>
        <w:pStyle w:val="a5"/>
        <w:adjustRightInd w:val="0"/>
        <w:snapToGrid w:val="0"/>
        <w:spacing w:before="0" w:beforeAutospacing="0" w:after="0" w:afterAutospacing="0" w:line="600" w:lineRule="exact"/>
        <w:ind w:firstLine="200"/>
        <w:jc w:val="both"/>
        <w:rPr>
          <w:rStyle w:val="a6"/>
          <w:rFonts w:ascii="仿宋_GB2312" w:eastAsia="仿宋_GB2312" w:hAnsi="黑体" w:cs="仿宋_GB2312"/>
          <w:b w:val="0"/>
          <w:bCs w:val="0"/>
          <w:color w:val="000000"/>
          <w:sz w:val="32"/>
          <w:szCs w:val="32"/>
        </w:rPr>
      </w:pPr>
      <w:r w:rsidRPr="008D0381">
        <w:rPr>
          <w:rStyle w:val="a6"/>
          <w:rFonts w:ascii="仿宋_GB2312" w:eastAsia="仿宋_GB2312" w:hAnsi="黑体" w:cs="仿宋_GB2312" w:hint="eastAsia"/>
          <w:b w:val="0"/>
          <w:color w:val="000000"/>
          <w:sz w:val="32"/>
          <w:szCs w:val="32"/>
        </w:rPr>
        <w:t>资金拨付时，涉及功能区的，由滨海新区财政局及时下达资金使用计划，功能区财政主管部门先行一次性或分期垫付项目经费，年底结算；涉及滨海新区本级的，由滨海新区财政以一次性或滨海新区</w:t>
      </w:r>
      <w:r w:rsidR="00450268" w:rsidRPr="008D0381">
        <w:rPr>
          <w:rFonts w:ascii="仿宋_GB2312" w:eastAsia="仿宋_GB2312" w:cs="仿宋_GB2312" w:hint="eastAsia"/>
          <w:sz w:val="32"/>
          <w:szCs w:val="32"/>
        </w:rPr>
        <w:t>科工创新委</w:t>
      </w:r>
      <w:r w:rsidRPr="008D0381">
        <w:rPr>
          <w:rStyle w:val="a6"/>
          <w:rFonts w:ascii="仿宋_GB2312" w:eastAsia="仿宋_GB2312" w:hAnsi="黑体" w:cs="仿宋_GB2312" w:hint="eastAsia"/>
          <w:b w:val="0"/>
          <w:color w:val="000000"/>
          <w:sz w:val="32"/>
          <w:szCs w:val="32"/>
        </w:rPr>
        <w:t>拟定的分期拨款计划予以拨付。对于分期拨付的项目，项目单位应及时提交《项目实施进度报告》，由滨海新区</w:t>
      </w:r>
      <w:r w:rsidR="00450268" w:rsidRPr="008D0381">
        <w:rPr>
          <w:rFonts w:ascii="仿宋_GB2312" w:eastAsia="仿宋_GB2312" w:cs="仿宋_GB2312" w:hint="eastAsia"/>
          <w:sz w:val="32"/>
          <w:szCs w:val="32"/>
        </w:rPr>
        <w:t>科工创新委</w:t>
      </w:r>
      <w:r w:rsidRPr="008D0381">
        <w:rPr>
          <w:rStyle w:val="a6"/>
          <w:rFonts w:ascii="仿宋_GB2312" w:eastAsia="仿宋_GB2312" w:hAnsi="黑体" w:cs="仿宋_GB2312" w:hint="eastAsia"/>
          <w:b w:val="0"/>
          <w:color w:val="000000"/>
          <w:sz w:val="32"/>
          <w:szCs w:val="32"/>
        </w:rPr>
        <w:t>委托的第三方机构进行阶段验收，验收合格的，拨付下期款项。</w:t>
      </w:r>
    </w:p>
    <w:p w:rsidR="00F12CFA" w:rsidRPr="008D0381" w:rsidRDefault="00F12CFA" w:rsidP="008D0381">
      <w:pPr>
        <w:pStyle w:val="a5"/>
        <w:adjustRightInd w:val="0"/>
        <w:snapToGrid w:val="0"/>
        <w:spacing w:before="0" w:beforeAutospacing="0" w:after="0" w:afterAutospacing="0" w:line="600" w:lineRule="exact"/>
        <w:ind w:firstLine="198"/>
        <w:jc w:val="center"/>
        <w:rPr>
          <w:rStyle w:val="a6"/>
          <w:rFonts w:ascii="黑体" w:eastAsia="黑体" w:cs="仿宋_GB2312"/>
          <w:sz w:val="32"/>
          <w:szCs w:val="32"/>
        </w:rPr>
      </w:pPr>
      <w:r w:rsidRPr="008D0381">
        <w:rPr>
          <w:rStyle w:val="a6"/>
          <w:rFonts w:ascii="黑体" w:eastAsia="黑体" w:hAnsi="黑体" w:cs="仿宋_GB2312" w:hint="eastAsia"/>
          <w:b w:val="0"/>
          <w:sz w:val="32"/>
          <w:szCs w:val="32"/>
        </w:rPr>
        <w:t>第四章</w:t>
      </w:r>
      <w:r w:rsidRPr="008D0381">
        <w:rPr>
          <w:rStyle w:val="a6"/>
          <w:rFonts w:ascii="黑体" w:eastAsia="黑体" w:hAnsi="黑体" w:cs="仿宋_GB2312"/>
          <w:b w:val="0"/>
          <w:sz w:val="32"/>
          <w:szCs w:val="32"/>
        </w:rPr>
        <w:t xml:space="preserve">  </w:t>
      </w:r>
      <w:r w:rsidRPr="008D0381">
        <w:rPr>
          <w:rStyle w:val="a6"/>
          <w:rFonts w:ascii="黑体" w:eastAsia="黑体" w:hAnsi="黑体" w:cs="仿宋_GB2312" w:hint="eastAsia"/>
          <w:b w:val="0"/>
          <w:sz w:val="32"/>
          <w:szCs w:val="32"/>
        </w:rPr>
        <w:t>资金管理与项目验收</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Fonts w:ascii="仿宋_GB2312" w:eastAsia="仿宋_GB2312" w:cs="仿宋_GB2312"/>
          <w:color w:val="000000"/>
          <w:sz w:val="32"/>
          <w:szCs w:val="32"/>
        </w:rPr>
      </w:pPr>
      <w:r w:rsidRPr="008D0381">
        <w:rPr>
          <w:rStyle w:val="a6"/>
          <w:rFonts w:ascii="仿宋_GB2312" w:eastAsia="仿宋_GB2312" w:hAnsi="黑体" w:cs="仿宋_GB2312" w:hint="eastAsia"/>
          <w:sz w:val="32"/>
          <w:szCs w:val="32"/>
        </w:rPr>
        <w:lastRenderedPageBreak/>
        <w:t>第八</w:t>
      </w:r>
      <w:r w:rsidRPr="008D0381">
        <w:rPr>
          <w:rStyle w:val="a6"/>
          <w:rFonts w:ascii="仿宋_GB2312" w:eastAsia="仿宋_GB2312" w:hAnsi="黑体" w:cs="仿宋_GB2312" w:hint="eastAsia"/>
          <w:color w:val="000000"/>
          <w:sz w:val="32"/>
          <w:szCs w:val="32"/>
        </w:rPr>
        <w:t>条</w:t>
      </w:r>
      <w:r w:rsidR="00A82CC7" w:rsidRPr="008D0381">
        <w:rPr>
          <w:rStyle w:val="a6"/>
          <w:rFonts w:ascii="仿宋_GB2312" w:eastAsia="仿宋_GB2312" w:hAnsi="黑体" w:cs="仿宋_GB2312" w:hint="eastAsia"/>
          <w:color w:val="000000"/>
          <w:sz w:val="32"/>
          <w:szCs w:val="32"/>
        </w:rPr>
        <w:t xml:space="preserve"> </w:t>
      </w:r>
      <w:r w:rsidRPr="008D0381">
        <w:rPr>
          <w:rFonts w:ascii="仿宋_GB2312" w:eastAsia="仿宋_GB2312" w:cs="仿宋_GB2312" w:hint="eastAsia"/>
          <w:color w:val="000000"/>
          <w:sz w:val="32"/>
          <w:szCs w:val="32"/>
        </w:rPr>
        <w:t>滨海新区</w:t>
      </w:r>
      <w:r w:rsidRPr="008D0381">
        <w:rPr>
          <w:rStyle w:val="a6"/>
          <w:rFonts w:ascii="仿宋_GB2312" w:eastAsia="仿宋_GB2312" w:cs="仿宋_GB2312" w:hint="eastAsia"/>
          <w:b w:val="0"/>
          <w:bCs w:val="0"/>
          <w:color w:val="000000"/>
          <w:sz w:val="32"/>
          <w:szCs w:val="32"/>
        </w:rPr>
        <w:t>科技成果转化</w:t>
      </w:r>
      <w:r w:rsidRPr="008D0381">
        <w:rPr>
          <w:rFonts w:ascii="仿宋_GB2312" w:eastAsia="仿宋_GB2312" w:cs="仿宋_GB2312" w:hint="eastAsia"/>
          <w:color w:val="000000"/>
          <w:sz w:val="32"/>
          <w:szCs w:val="32"/>
        </w:rPr>
        <w:t>资金</w:t>
      </w:r>
      <w:bookmarkStart w:id="0" w:name="_GoBack"/>
      <w:bookmarkEnd w:id="0"/>
      <w:r w:rsidRPr="008D0381">
        <w:rPr>
          <w:rFonts w:ascii="仿宋_GB2312" w:eastAsia="仿宋_GB2312" w:cs="仿宋_GB2312" w:hint="eastAsia"/>
          <w:color w:val="000000"/>
          <w:sz w:val="32"/>
          <w:szCs w:val="32"/>
        </w:rPr>
        <w:t>在滨海新区人才工作专项资金中列支。由滨海新区</w:t>
      </w:r>
      <w:r w:rsidR="00450268" w:rsidRPr="008D0381">
        <w:rPr>
          <w:rFonts w:ascii="仿宋_GB2312" w:eastAsia="仿宋_GB2312" w:cs="仿宋_GB2312" w:hint="eastAsia"/>
          <w:sz w:val="32"/>
          <w:szCs w:val="32"/>
        </w:rPr>
        <w:t>科工创新委</w:t>
      </w:r>
      <w:r w:rsidRPr="008D0381">
        <w:rPr>
          <w:rStyle w:val="a6"/>
          <w:rFonts w:ascii="仿宋_GB2312" w:eastAsia="仿宋_GB2312" w:hAnsi="Times New Roman" w:cs="仿宋_GB2312" w:hint="eastAsia"/>
          <w:b w:val="0"/>
          <w:bCs w:val="0"/>
          <w:color w:val="000000"/>
          <w:sz w:val="32"/>
          <w:szCs w:val="32"/>
        </w:rPr>
        <w:t>、国资委、财政局</w:t>
      </w:r>
      <w:r w:rsidRPr="008D0381">
        <w:rPr>
          <w:rFonts w:ascii="仿宋_GB2312" w:eastAsia="仿宋_GB2312" w:cs="仿宋_GB2312" w:hint="eastAsia"/>
          <w:color w:val="000000"/>
          <w:sz w:val="32"/>
          <w:szCs w:val="32"/>
        </w:rPr>
        <w:t>对专项资金使用情况进行监管。</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Style w:val="a6"/>
          <w:rFonts w:ascii="仿宋_GB2312" w:eastAsia="仿宋_GB2312" w:hAnsi="Times New Roman" w:cs="仿宋_GB2312"/>
          <w:b w:val="0"/>
          <w:bCs w:val="0"/>
          <w:color w:val="000000"/>
          <w:sz w:val="32"/>
          <w:szCs w:val="32"/>
        </w:rPr>
      </w:pPr>
      <w:r w:rsidRPr="008D0381">
        <w:rPr>
          <w:rStyle w:val="a6"/>
          <w:rFonts w:ascii="仿宋_GB2312" w:eastAsia="仿宋_GB2312" w:hAnsi="黑体" w:cs="仿宋_GB2312" w:hint="eastAsia"/>
          <w:color w:val="000000"/>
          <w:sz w:val="32"/>
          <w:szCs w:val="32"/>
        </w:rPr>
        <w:t>第</w:t>
      </w:r>
      <w:r w:rsidRPr="008D0381">
        <w:rPr>
          <w:rStyle w:val="a6"/>
          <w:rFonts w:ascii="仿宋_GB2312" w:eastAsia="仿宋_GB2312" w:hAnsi="黑体" w:cs="仿宋_GB2312" w:hint="eastAsia"/>
          <w:sz w:val="32"/>
          <w:szCs w:val="32"/>
        </w:rPr>
        <w:t>九</w:t>
      </w:r>
      <w:r w:rsidRPr="008D0381">
        <w:rPr>
          <w:rStyle w:val="a6"/>
          <w:rFonts w:ascii="仿宋_GB2312" w:eastAsia="仿宋_GB2312" w:hAnsi="黑体" w:cs="仿宋_GB2312" w:hint="eastAsia"/>
          <w:color w:val="000000"/>
          <w:sz w:val="32"/>
          <w:szCs w:val="32"/>
        </w:rPr>
        <w:t>条</w:t>
      </w:r>
      <w:r w:rsidRPr="008D0381">
        <w:rPr>
          <w:rStyle w:val="a6"/>
          <w:rFonts w:ascii="仿宋_GB2312" w:eastAsia="仿宋_GB2312" w:hAnsi="黑体" w:cs="仿宋_GB2312"/>
          <w:color w:val="000000"/>
          <w:sz w:val="32"/>
          <w:szCs w:val="32"/>
        </w:rPr>
        <w:t xml:space="preserve"> </w:t>
      </w:r>
      <w:r w:rsidRPr="008D0381">
        <w:rPr>
          <w:rStyle w:val="a6"/>
          <w:rFonts w:ascii="仿宋_GB2312" w:eastAsia="仿宋_GB2312" w:hAnsi="Times New Roman" w:cs="仿宋_GB2312" w:hint="eastAsia"/>
          <w:b w:val="0"/>
          <w:color w:val="000000"/>
          <w:sz w:val="32"/>
          <w:szCs w:val="32"/>
        </w:rPr>
        <w:t>对于本</w:t>
      </w:r>
      <w:r w:rsidR="00450268" w:rsidRPr="008D0381">
        <w:rPr>
          <w:rStyle w:val="a6"/>
          <w:rFonts w:ascii="仿宋_GB2312" w:eastAsia="仿宋_GB2312" w:hAnsi="Times New Roman" w:cs="仿宋_GB2312" w:hint="eastAsia"/>
          <w:b w:val="0"/>
          <w:color w:val="000000"/>
          <w:sz w:val="32"/>
          <w:szCs w:val="32"/>
        </w:rPr>
        <w:t>细则</w:t>
      </w:r>
      <w:r w:rsidRPr="008D0381">
        <w:rPr>
          <w:rStyle w:val="a6"/>
          <w:rFonts w:ascii="仿宋_GB2312" w:eastAsia="仿宋_GB2312" w:hAnsi="Times New Roman" w:cs="仿宋_GB2312" w:hint="eastAsia"/>
          <w:b w:val="0"/>
          <w:color w:val="000000"/>
          <w:sz w:val="32"/>
          <w:szCs w:val="32"/>
        </w:rPr>
        <w:t>支持的项目，采取从高不重复的原则。凡是《滨海新区关于进一步集聚人才创新发展的若干措施》其他细则或滨海新区及功能区其他政策当年已对其实施资助的，将不再重复安排。</w:t>
      </w:r>
    </w:p>
    <w:p w:rsidR="00F12CFA" w:rsidRPr="008D0381" w:rsidRDefault="00F12CFA" w:rsidP="008D0381">
      <w:pPr>
        <w:pStyle w:val="a5"/>
        <w:adjustRightInd w:val="0"/>
        <w:snapToGrid w:val="0"/>
        <w:spacing w:before="0" w:beforeAutospacing="0" w:after="0" w:afterAutospacing="0" w:line="600" w:lineRule="exact"/>
        <w:ind w:firstLineChars="196" w:firstLine="630"/>
        <w:jc w:val="both"/>
        <w:rPr>
          <w:rStyle w:val="a6"/>
          <w:rFonts w:ascii="仿宋_GB2312" w:eastAsia="仿宋_GB2312" w:hAnsi="黑体"/>
          <w:color w:val="000000"/>
          <w:sz w:val="32"/>
          <w:szCs w:val="32"/>
        </w:rPr>
      </w:pPr>
      <w:r w:rsidRPr="008D0381">
        <w:rPr>
          <w:rStyle w:val="a6"/>
          <w:rFonts w:ascii="仿宋_GB2312" w:eastAsia="仿宋_GB2312" w:hAnsi="黑体" w:cs="仿宋_GB2312" w:hint="eastAsia"/>
          <w:color w:val="000000"/>
          <w:sz w:val="32"/>
          <w:szCs w:val="32"/>
        </w:rPr>
        <w:t>第十条</w:t>
      </w:r>
      <w:r w:rsidR="00A82CC7" w:rsidRPr="008D0381">
        <w:rPr>
          <w:rStyle w:val="a6"/>
          <w:rFonts w:ascii="仿宋_GB2312" w:eastAsia="仿宋_GB2312" w:hAnsi="黑体" w:cs="仿宋_GB2312" w:hint="eastAsia"/>
          <w:color w:val="000000"/>
          <w:sz w:val="32"/>
          <w:szCs w:val="32"/>
        </w:rPr>
        <w:t xml:space="preserve"> </w:t>
      </w:r>
      <w:r w:rsidRPr="008D0381">
        <w:rPr>
          <w:rFonts w:ascii="仿宋_GB2312" w:eastAsia="仿宋_GB2312" w:cs="仿宋_GB2312" w:hint="eastAsia"/>
          <w:color w:val="000000"/>
          <w:sz w:val="32"/>
          <w:szCs w:val="32"/>
        </w:rPr>
        <w:t>滨海新区</w:t>
      </w:r>
      <w:r w:rsidR="00450268" w:rsidRPr="008D0381">
        <w:rPr>
          <w:rFonts w:ascii="仿宋_GB2312" w:eastAsia="仿宋_GB2312" w:cs="仿宋_GB2312" w:hint="eastAsia"/>
          <w:sz w:val="32"/>
          <w:szCs w:val="32"/>
        </w:rPr>
        <w:t>科工创新委</w:t>
      </w:r>
      <w:r w:rsidRPr="008D0381">
        <w:rPr>
          <w:rFonts w:ascii="仿宋_GB2312" w:eastAsia="仿宋_GB2312" w:cs="仿宋_GB2312" w:hint="eastAsia"/>
          <w:color w:val="000000"/>
          <w:sz w:val="32"/>
          <w:szCs w:val="32"/>
        </w:rPr>
        <w:t>负责项目验收。对于后补助和奖励类项目，建立绩效审核及审计追踪制度，不设立验收环节。</w:t>
      </w:r>
    </w:p>
    <w:p w:rsidR="00F12CFA" w:rsidRPr="008D0381" w:rsidRDefault="00F12CFA" w:rsidP="0051282C">
      <w:pPr>
        <w:pStyle w:val="a5"/>
        <w:adjustRightInd w:val="0"/>
        <w:snapToGrid w:val="0"/>
        <w:spacing w:before="0" w:beforeAutospacing="0" w:after="0" w:afterAutospacing="0" w:line="600" w:lineRule="exact"/>
        <w:ind w:firstLine="200"/>
        <w:jc w:val="center"/>
        <w:rPr>
          <w:rStyle w:val="a6"/>
          <w:rFonts w:ascii="仿宋_GB2312" w:eastAsia="仿宋_GB2312"/>
          <w:color w:val="000000"/>
          <w:sz w:val="32"/>
          <w:szCs w:val="32"/>
        </w:rPr>
      </w:pPr>
    </w:p>
    <w:p w:rsidR="00F12CFA" w:rsidRPr="008D0381" w:rsidRDefault="00F12CFA" w:rsidP="008D0381">
      <w:pPr>
        <w:pStyle w:val="a5"/>
        <w:adjustRightInd w:val="0"/>
        <w:snapToGrid w:val="0"/>
        <w:spacing w:before="0" w:beforeAutospacing="0" w:after="0" w:afterAutospacing="0" w:line="600" w:lineRule="exact"/>
        <w:jc w:val="center"/>
        <w:rPr>
          <w:rStyle w:val="a6"/>
          <w:rFonts w:ascii="黑体" w:eastAsia="黑体" w:cs="仿宋_GB2312"/>
          <w:sz w:val="32"/>
          <w:szCs w:val="32"/>
        </w:rPr>
      </w:pPr>
      <w:r w:rsidRPr="008D0381">
        <w:rPr>
          <w:rStyle w:val="a6"/>
          <w:rFonts w:ascii="黑体" w:eastAsia="黑体" w:hAnsi="黑体" w:cs="仿宋_GB2312" w:hint="eastAsia"/>
          <w:b w:val="0"/>
          <w:sz w:val="32"/>
          <w:szCs w:val="32"/>
        </w:rPr>
        <w:t>第</w:t>
      </w:r>
      <w:r w:rsidR="005071F2" w:rsidRPr="008D0381">
        <w:rPr>
          <w:rStyle w:val="a6"/>
          <w:rFonts w:ascii="黑体" w:eastAsia="黑体" w:hAnsi="黑体" w:cs="仿宋_GB2312" w:hint="eastAsia"/>
          <w:b w:val="0"/>
          <w:sz w:val="32"/>
          <w:szCs w:val="32"/>
        </w:rPr>
        <w:t>五</w:t>
      </w:r>
      <w:r w:rsidRPr="008D0381">
        <w:rPr>
          <w:rStyle w:val="a6"/>
          <w:rFonts w:ascii="黑体" w:eastAsia="黑体" w:hAnsi="黑体" w:cs="仿宋_GB2312" w:hint="eastAsia"/>
          <w:b w:val="0"/>
          <w:sz w:val="32"/>
          <w:szCs w:val="32"/>
        </w:rPr>
        <w:t>章</w:t>
      </w:r>
      <w:r w:rsidRPr="008D0381">
        <w:rPr>
          <w:rStyle w:val="a6"/>
          <w:rFonts w:ascii="黑体" w:eastAsia="黑体" w:hAnsi="黑体" w:cs="仿宋_GB2312"/>
          <w:b w:val="0"/>
          <w:sz w:val="32"/>
          <w:szCs w:val="32"/>
        </w:rPr>
        <w:t xml:space="preserve">  </w:t>
      </w:r>
      <w:r w:rsidRPr="008D0381">
        <w:rPr>
          <w:rStyle w:val="a6"/>
          <w:rFonts w:ascii="黑体" w:eastAsia="黑体" w:hAnsi="黑体" w:cs="仿宋_GB2312" w:hint="eastAsia"/>
          <w:b w:val="0"/>
          <w:sz w:val="32"/>
          <w:szCs w:val="32"/>
        </w:rPr>
        <w:t>附则</w:t>
      </w:r>
    </w:p>
    <w:p w:rsidR="00F12CFA" w:rsidRPr="008D0381" w:rsidRDefault="00F12CFA" w:rsidP="008D0381">
      <w:pPr>
        <w:pStyle w:val="a5"/>
        <w:adjustRightInd w:val="0"/>
        <w:snapToGrid w:val="0"/>
        <w:spacing w:before="0" w:beforeAutospacing="0" w:after="0" w:afterAutospacing="0" w:line="600" w:lineRule="exact"/>
        <w:jc w:val="both"/>
        <w:rPr>
          <w:rFonts w:ascii="仿宋_GB2312" w:eastAsia="仿宋_GB2312" w:cs="Times New Roman"/>
          <w:sz w:val="32"/>
          <w:szCs w:val="32"/>
        </w:rPr>
      </w:pPr>
      <w:r w:rsidRPr="008D0381">
        <w:rPr>
          <w:rStyle w:val="a6"/>
          <w:rFonts w:ascii="仿宋_GB2312" w:eastAsia="仿宋_GB2312" w:cs="仿宋_GB2312" w:hint="eastAsia"/>
          <w:sz w:val="32"/>
          <w:szCs w:val="32"/>
        </w:rPr>
        <w:t xml:space="preserve">　　</w:t>
      </w:r>
      <w:r w:rsidRPr="008D0381">
        <w:rPr>
          <w:rStyle w:val="a6"/>
          <w:rFonts w:ascii="仿宋_GB2312" w:eastAsia="仿宋_GB2312" w:hAnsi="黑体" w:cs="仿宋_GB2312" w:hint="eastAsia"/>
          <w:sz w:val="32"/>
          <w:szCs w:val="32"/>
        </w:rPr>
        <w:t>第</w:t>
      </w:r>
      <w:r w:rsidRPr="008D0381">
        <w:rPr>
          <w:rStyle w:val="a6"/>
          <w:rFonts w:ascii="仿宋_GB2312" w:eastAsia="仿宋_GB2312" w:hAnsi="黑体" w:cs="仿宋_GB2312" w:hint="eastAsia"/>
          <w:color w:val="000000"/>
          <w:sz w:val="32"/>
          <w:szCs w:val="32"/>
        </w:rPr>
        <w:t>十</w:t>
      </w:r>
      <w:r w:rsidRPr="008D0381">
        <w:rPr>
          <w:rStyle w:val="a6"/>
          <w:rFonts w:ascii="仿宋_GB2312" w:eastAsia="仿宋_GB2312" w:hAnsi="黑体" w:cs="仿宋_GB2312" w:hint="eastAsia"/>
          <w:sz w:val="32"/>
          <w:szCs w:val="32"/>
        </w:rPr>
        <w:t>一条</w:t>
      </w:r>
      <w:r w:rsidRPr="008D0381">
        <w:rPr>
          <w:rStyle w:val="a6"/>
          <w:rFonts w:ascii="仿宋_GB2312" w:eastAsia="仿宋_GB2312" w:hAnsi="黑体" w:cs="仿宋_GB2312"/>
          <w:b w:val="0"/>
          <w:bCs w:val="0"/>
          <w:sz w:val="32"/>
          <w:szCs w:val="32"/>
        </w:rPr>
        <w:t xml:space="preserve"> </w:t>
      </w:r>
      <w:r w:rsidRPr="008D0381">
        <w:rPr>
          <w:rFonts w:ascii="仿宋_GB2312" w:eastAsia="仿宋_GB2312" w:cs="仿宋_GB2312" w:hint="eastAsia"/>
          <w:sz w:val="32"/>
          <w:szCs w:val="32"/>
        </w:rPr>
        <w:t>本</w:t>
      </w:r>
      <w:r w:rsidR="00C833C5" w:rsidRPr="008D0381">
        <w:rPr>
          <w:rFonts w:ascii="仿宋_GB2312" w:eastAsia="仿宋_GB2312" w:cs="仿宋_GB2312" w:hint="eastAsia"/>
          <w:sz w:val="32"/>
          <w:szCs w:val="32"/>
        </w:rPr>
        <w:t>办法</w:t>
      </w:r>
      <w:r w:rsidRPr="008D0381">
        <w:rPr>
          <w:rFonts w:ascii="仿宋_GB2312" w:eastAsia="仿宋_GB2312" w:cs="仿宋_GB2312" w:hint="eastAsia"/>
          <w:sz w:val="32"/>
          <w:szCs w:val="32"/>
        </w:rPr>
        <w:t>由滨海新区</w:t>
      </w:r>
      <w:r w:rsidR="00450268" w:rsidRPr="008D0381">
        <w:rPr>
          <w:rFonts w:ascii="仿宋_GB2312" w:eastAsia="仿宋_GB2312" w:cs="仿宋_GB2312" w:hint="eastAsia"/>
          <w:sz w:val="32"/>
          <w:szCs w:val="32"/>
        </w:rPr>
        <w:t>科工创新委</w:t>
      </w:r>
      <w:r w:rsidRPr="008D0381">
        <w:rPr>
          <w:rFonts w:ascii="仿宋_GB2312" w:eastAsia="仿宋_GB2312" w:cs="仿宋_GB2312" w:hint="eastAsia"/>
          <w:sz w:val="32"/>
          <w:szCs w:val="32"/>
        </w:rPr>
        <w:t>负责解释。</w:t>
      </w:r>
    </w:p>
    <w:p w:rsidR="00F12CFA" w:rsidRPr="008D0381" w:rsidRDefault="00F12CFA" w:rsidP="008D0381">
      <w:pPr>
        <w:pStyle w:val="a5"/>
        <w:adjustRightInd w:val="0"/>
        <w:snapToGrid w:val="0"/>
        <w:spacing w:before="0" w:beforeAutospacing="0" w:after="0" w:afterAutospacing="0" w:line="600" w:lineRule="exact"/>
        <w:jc w:val="both"/>
        <w:rPr>
          <w:rFonts w:ascii="仿宋_GB2312" w:eastAsia="仿宋_GB2312" w:cs="Times New Roman"/>
          <w:sz w:val="32"/>
          <w:szCs w:val="32"/>
        </w:rPr>
      </w:pPr>
      <w:r w:rsidRPr="008D0381">
        <w:rPr>
          <w:rStyle w:val="a6"/>
          <w:rFonts w:ascii="仿宋_GB2312" w:eastAsia="仿宋_GB2312" w:cs="仿宋_GB2312" w:hint="eastAsia"/>
          <w:sz w:val="32"/>
          <w:szCs w:val="32"/>
        </w:rPr>
        <w:t xml:space="preserve">　　</w:t>
      </w:r>
      <w:r w:rsidRPr="008D0381">
        <w:rPr>
          <w:rStyle w:val="a6"/>
          <w:rFonts w:ascii="仿宋_GB2312" w:eastAsia="仿宋_GB2312" w:hAnsi="黑体" w:cs="仿宋_GB2312" w:hint="eastAsia"/>
          <w:sz w:val="32"/>
          <w:szCs w:val="32"/>
        </w:rPr>
        <w:t>第十二条</w:t>
      </w:r>
      <w:r w:rsidRPr="008D0381">
        <w:rPr>
          <w:rStyle w:val="a6"/>
          <w:rFonts w:ascii="仿宋_GB2312" w:eastAsia="仿宋_GB2312" w:hAnsi="黑体" w:cs="仿宋_GB2312"/>
          <w:bCs w:val="0"/>
          <w:sz w:val="32"/>
          <w:szCs w:val="32"/>
        </w:rPr>
        <w:t xml:space="preserve"> </w:t>
      </w:r>
      <w:r w:rsidRPr="008D0381">
        <w:rPr>
          <w:rFonts w:ascii="仿宋_GB2312" w:eastAsia="仿宋_GB2312" w:cs="仿宋_GB2312" w:hint="eastAsia"/>
          <w:sz w:val="32"/>
          <w:szCs w:val="32"/>
        </w:rPr>
        <w:t>本</w:t>
      </w:r>
      <w:r w:rsidR="00BF2214" w:rsidRPr="008D0381">
        <w:rPr>
          <w:rFonts w:ascii="仿宋_GB2312" w:eastAsia="仿宋_GB2312" w:cs="仿宋_GB2312" w:hint="eastAsia"/>
          <w:sz w:val="32"/>
          <w:szCs w:val="32"/>
        </w:rPr>
        <w:t>办法</w:t>
      </w:r>
      <w:r w:rsidRPr="008D0381">
        <w:rPr>
          <w:rFonts w:ascii="仿宋_GB2312" w:eastAsia="仿宋_GB2312" w:cs="仿宋_GB2312" w:hint="eastAsia"/>
          <w:sz w:val="32"/>
          <w:szCs w:val="32"/>
        </w:rPr>
        <w:t>自发布之日起实施，有效期至</w:t>
      </w:r>
      <w:r w:rsidRPr="008D0381">
        <w:rPr>
          <w:rFonts w:ascii="仿宋_GB2312" w:eastAsia="仿宋_GB2312" w:cs="仿宋_GB2312"/>
          <w:sz w:val="32"/>
          <w:szCs w:val="32"/>
        </w:rPr>
        <w:t>2020</w:t>
      </w:r>
      <w:r w:rsidRPr="008D0381">
        <w:rPr>
          <w:rFonts w:ascii="仿宋_GB2312" w:eastAsia="仿宋_GB2312" w:cs="仿宋_GB2312" w:hint="eastAsia"/>
          <w:sz w:val="32"/>
          <w:szCs w:val="32"/>
        </w:rPr>
        <w:t>年</w:t>
      </w:r>
      <w:r w:rsidRPr="008D0381">
        <w:rPr>
          <w:rFonts w:ascii="仿宋_GB2312" w:eastAsia="仿宋_GB2312" w:cs="仿宋_GB2312"/>
          <w:sz w:val="32"/>
          <w:szCs w:val="32"/>
        </w:rPr>
        <w:t>12</w:t>
      </w:r>
      <w:r w:rsidRPr="008D0381">
        <w:rPr>
          <w:rFonts w:ascii="仿宋_GB2312" w:eastAsia="仿宋_GB2312" w:cs="仿宋_GB2312" w:hint="eastAsia"/>
          <w:sz w:val="32"/>
          <w:szCs w:val="32"/>
        </w:rPr>
        <w:t>月</w:t>
      </w:r>
      <w:r w:rsidRPr="008D0381">
        <w:rPr>
          <w:rFonts w:ascii="仿宋_GB2312" w:eastAsia="仿宋_GB2312" w:cs="仿宋_GB2312"/>
          <w:sz w:val="32"/>
          <w:szCs w:val="32"/>
        </w:rPr>
        <w:t>31</w:t>
      </w:r>
      <w:r w:rsidRPr="008D0381">
        <w:rPr>
          <w:rFonts w:ascii="仿宋_GB2312" w:eastAsia="仿宋_GB2312" w:cs="仿宋_GB2312" w:hint="eastAsia"/>
          <w:sz w:val="32"/>
          <w:szCs w:val="32"/>
        </w:rPr>
        <w:t>日。</w:t>
      </w:r>
    </w:p>
    <w:sectPr w:rsidR="00F12CFA" w:rsidRPr="008D0381" w:rsidSect="000A5EE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45A8" w:rsidRDefault="001D45A8" w:rsidP="00F2114D">
      <w:pPr>
        <w:rPr>
          <w:rFonts w:cs="Times New Roman"/>
        </w:rPr>
      </w:pPr>
      <w:r>
        <w:rPr>
          <w:rFonts w:cs="Times New Roman"/>
        </w:rPr>
        <w:separator/>
      </w:r>
    </w:p>
  </w:endnote>
  <w:endnote w:type="continuationSeparator" w:id="1">
    <w:p w:rsidR="001D45A8" w:rsidRDefault="001D45A8" w:rsidP="00F2114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CFA" w:rsidRPr="008D0381" w:rsidRDefault="00E117C9">
    <w:pPr>
      <w:pStyle w:val="a3"/>
      <w:jc w:val="center"/>
      <w:rPr>
        <w:rFonts w:ascii="Times New Roman" w:hAnsi="Times New Roman" w:cs="Times New Roman"/>
      </w:rPr>
    </w:pPr>
    <w:r w:rsidRPr="008D0381">
      <w:rPr>
        <w:rFonts w:ascii="Times New Roman" w:hAnsi="Times New Roman" w:cs="Times New Roman"/>
      </w:rPr>
      <w:fldChar w:fldCharType="begin"/>
    </w:r>
    <w:r w:rsidRPr="008D0381">
      <w:rPr>
        <w:rFonts w:ascii="Times New Roman" w:hAnsi="Times New Roman" w:cs="Times New Roman"/>
      </w:rPr>
      <w:instrText xml:space="preserve"> PAGE   \* MERGEFORMAT </w:instrText>
    </w:r>
    <w:r w:rsidRPr="008D0381">
      <w:rPr>
        <w:rFonts w:ascii="Times New Roman" w:hAnsi="Times New Roman" w:cs="Times New Roman"/>
      </w:rPr>
      <w:fldChar w:fldCharType="separate"/>
    </w:r>
    <w:r w:rsidR="008D0381" w:rsidRPr="008D0381">
      <w:rPr>
        <w:rFonts w:ascii="Times New Roman" w:hAnsi="Times New Roman" w:cs="Times New Roman"/>
        <w:noProof/>
        <w:lang w:val="zh-CN"/>
      </w:rPr>
      <w:t>8</w:t>
    </w:r>
    <w:r w:rsidRPr="008D0381">
      <w:rPr>
        <w:rFonts w:ascii="Times New Roman" w:hAnsi="Times New Roman" w:cs="Times New Roman"/>
      </w:rPr>
      <w:fldChar w:fldCharType="end"/>
    </w:r>
  </w:p>
  <w:p w:rsidR="00F12CFA" w:rsidRDefault="00F12CFA">
    <w:pPr>
      <w:pStyle w:val="a3"/>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45A8" w:rsidRDefault="001D45A8" w:rsidP="00F2114D">
      <w:pPr>
        <w:rPr>
          <w:rFonts w:cs="Times New Roman"/>
        </w:rPr>
      </w:pPr>
      <w:r>
        <w:rPr>
          <w:rFonts w:cs="Times New Roman"/>
        </w:rPr>
        <w:separator/>
      </w:r>
    </w:p>
  </w:footnote>
  <w:footnote w:type="continuationSeparator" w:id="1">
    <w:p w:rsidR="001D45A8" w:rsidRDefault="001D45A8" w:rsidP="00F2114D">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9F8BF46"/>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7B96A326"/>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8214D8B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B7442B60"/>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0CF21E3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AA8AFD82"/>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7848EA2E"/>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61243D06"/>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ABA0BCE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EC2A35A"/>
    <w:lvl w:ilvl="0">
      <w:start w:val="1"/>
      <w:numFmt w:val="bullet"/>
      <w:lvlText w:val=""/>
      <w:lvlJc w:val="left"/>
      <w:pPr>
        <w:tabs>
          <w:tab w:val="num" w:pos="360"/>
        </w:tabs>
        <w:ind w:left="360" w:hanging="360"/>
      </w:pPr>
      <w:rPr>
        <w:rFonts w:ascii="Wingdings" w:hAnsi="Wingdings" w:hint="default"/>
      </w:rPr>
    </w:lvl>
  </w:abstractNum>
  <w:abstractNum w:abstractNumId="10">
    <w:nsid w:val="0E230076"/>
    <w:multiLevelType w:val="multilevel"/>
    <w:tmpl w:val="0E230076"/>
    <w:lvl w:ilvl="0">
      <w:start w:val="1"/>
      <w:numFmt w:val="bullet"/>
      <w:lvlText w:val=""/>
      <w:lvlJc w:val="left"/>
      <w:pPr>
        <w:ind w:left="780" w:hanging="420"/>
      </w:pPr>
      <w:rPr>
        <w:rFonts w:ascii="Wingdings" w:hAnsi="Wingdings"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11">
    <w:nsid w:val="5ABE7D8B"/>
    <w:multiLevelType w:val="hybridMultilevel"/>
    <w:tmpl w:val="432A2470"/>
    <w:lvl w:ilvl="0" w:tplc="1BD64458">
      <w:start w:val="3"/>
      <w:numFmt w:val="japaneseCounting"/>
      <w:lvlText w:val="%1、"/>
      <w:lvlJc w:val="left"/>
      <w:pPr>
        <w:ind w:left="720" w:hanging="72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2">
    <w:nsid w:val="64A558B4"/>
    <w:multiLevelType w:val="multilevel"/>
    <w:tmpl w:val="64A558B4"/>
    <w:lvl w:ilvl="0">
      <w:start w:val="1"/>
      <w:numFmt w:val="japaneseCounting"/>
      <w:lvlText w:val="%1、"/>
      <w:lvlJc w:val="left"/>
      <w:pPr>
        <w:ind w:left="720" w:hanging="360"/>
      </w:pPr>
      <w:rPr>
        <w:rFonts w:ascii="宋体" w:eastAsia="宋体" w:hAnsi="宋体" w:cs="Times New Roman"/>
      </w:rPr>
    </w:lvl>
    <w:lvl w:ilvl="1">
      <w:start w:val="1"/>
      <w:numFmt w:val="lowerLetter"/>
      <w:lvlText w:val="%2)"/>
      <w:lvlJc w:val="left"/>
      <w:pPr>
        <w:ind w:left="1200" w:hanging="420"/>
      </w:pPr>
      <w:rPr>
        <w:rFonts w:cs="Times New Roman"/>
      </w:rPr>
    </w:lvl>
    <w:lvl w:ilvl="2">
      <w:start w:val="1"/>
      <w:numFmt w:val="lowerRoman"/>
      <w:lvlText w:val="%3."/>
      <w:lvlJc w:val="right"/>
      <w:pPr>
        <w:ind w:left="1620" w:hanging="420"/>
      </w:pPr>
      <w:rPr>
        <w:rFonts w:cs="Times New Roman"/>
      </w:rPr>
    </w:lvl>
    <w:lvl w:ilvl="3">
      <w:start w:val="1"/>
      <w:numFmt w:val="decimal"/>
      <w:lvlText w:val="%4."/>
      <w:lvlJc w:val="left"/>
      <w:pPr>
        <w:ind w:left="2040" w:hanging="420"/>
      </w:pPr>
      <w:rPr>
        <w:rFonts w:cs="Times New Roman"/>
      </w:rPr>
    </w:lvl>
    <w:lvl w:ilvl="4">
      <w:start w:val="1"/>
      <w:numFmt w:val="lowerLetter"/>
      <w:lvlText w:val="%5)"/>
      <w:lvlJc w:val="left"/>
      <w:pPr>
        <w:ind w:left="2460" w:hanging="420"/>
      </w:pPr>
      <w:rPr>
        <w:rFonts w:cs="Times New Roman"/>
      </w:rPr>
    </w:lvl>
    <w:lvl w:ilvl="5">
      <w:start w:val="1"/>
      <w:numFmt w:val="lowerRoman"/>
      <w:lvlText w:val="%6."/>
      <w:lvlJc w:val="right"/>
      <w:pPr>
        <w:ind w:left="2880" w:hanging="420"/>
      </w:pPr>
      <w:rPr>
        <w:rFonts w:cs="Times New Roman"/>
      </w:rPr>
    </w:lvl>
    <w:lvl w:ilvl="6">
      <w:start w:val="1"/>
      <w:numFmt w:val="decimal"/>
      <w:lvlText w:val="%7."/>
      <w:lvlJc w:val="left"/>
      <w:pPr>
        <w:ind w:left="3300" w:hanging="420"/>
      </w:pPr>
      <w:rPr>
        <w:rFonts w:cs="Times New Roman"/>
      </w:rPr>
    </w:lvl>
    <w:lvl w:ilvl="7">
      <w:start w:val="1"/>
      <w:numFmt w:val="lowerLetter"/>
      <w:lvlText w:val="%8)"/>
      <w:lvlJc w:val="left"/>
      <w:pPr>
        <w:ind w:left="3720" w:hanging="420"/>
      </w:pPr>
      <w:rPr>
        <w:rFonts w:cs="Times New Roman"/>
      </w:rPr>
    </w:lvl>
    <w:lvl w:ilvl="8">
      <w:start w:val="1"/>
      <w:numFmt w:val="lowerRoman"/>
      <w:lvlText w:val="%9."/>
      <w:lvlJc w:val="right"/>
      <w:pPr>
        <w:ind w:left="4140" w:hanging="420"/>
      </w:pPr>
      <w:rPr>
        <w:rFonts w:cs="Times New Roman"/>
      </w:rPr>
    </w:lvl>
  </w:abstractNum>
  <w:num w:numId="1">
    <w:abstractNumId w:val="10"/>
  </w:num>
  <w:num w:numId="2">
    <w:abstractNumId w:val="12"/>
  </w:num>
  <w:num w:numId="3">
    <w:abstractNumId w:val="11"/>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97A"/>
    <w:rsid w:val="00003021"/>
    <w:rsid w:val="0001031D"/>
    <w:rsid w:val="00011193"/>
    <w:rsid w:val="0001136B"/>
    <w:rsid w:val="00013A64"/>
    <w:rsid w:val="00015CC0"/>
    <w:rsid w:val="00017A5B"/>
    <w:rsid w:val="0002044E"/>
    <w:rsid w:val="0002104B"/>
    <w:rsid w:val="00022AF8"/>
    <w:rsid w:val="0002719B"/>
    <w:rsid w:val="00027723"/>
    <w:rsid w:val="00027D9D"/>
    <w:rsid w:val="00032DAC"/>
    <w:rsid w:val="00035735"/>
    <w:rsid w:val="00035A18"/>
    <w:rsid w:val="00041D5C"/>
    <w:rsid w:val="00045CB8"/>
    <w:rsid w:val="000615F8"/>
    <w:rsid w:val="00064D5C"/>
    <w:rsid w:val="0006619A"/>
    <w:rsid w:val="000662CD"/>
    <w:rsid w:val="00072DF5"/>
    <w:rsid w:val="00073C8F"/>
    <w:rsid w:val="00075467"/>
    <w:rsid w:val="0007549E"/>
    <w:rsid w:val="00083482"/>
    <w:rsid w:val="000838B0"/>
    <w:rsid w:val="00091605"/>
    <w:rsid w:val="000A0B02"/>
    <w:rsid w:val="000A2BFC"/>
    <w:rsid w:val="000A5ECE"/>
    <w:rsid w:val="000A5EED"/>
    <w:rsid w:val="000B089D"/>
    <w:rsid w:val="000B4789"/>
    <w:rsid w:val="000B580B"/>
    <w:rsid w:val="000B5D02"/>
    <w:rsid w:val="000B5D8D"/>
    <w:rsid w:val="000B6095"/>
    <w:rsid w:val="000B6918"/>
    <w:rsid w:val="000C590C"/>
    <w:rsid w:val="000C5F7E"/>
    <w:rsid w:val="000C6AED"/>
    <w:rsid w:val="000D13F8"/>
    <w:rsid w:val="000D3FDB"/>
    <w:rsid w:val="000E0F09"/>
    <w:rsid w:val="000F04AF"/>
    <w:rsid w:val="000F1805"/>
    <w:rsid w:val="000F24D5"/>
    <w:rsid w:val="000F470D"/>
    <w:rsid w:val="000F771B"/>
    <w:rsid w:val="0010097A"/>
    <w:rsid w:val="00102609"/>
    <w:rsid w:val="001032A6"/>
    <w:rsid w:val="00103A59"/>
    <w:rsid w:val="00103C92"/>
    <w:rsid w:val="00104C7C"/>
    <w:rsid w:val="00104CE5"/>
    <w:rsid w:val="00105591"/>
    <w:rsid w:val="00105C29"/>
    <w:rsid w:val="00111334"/>
    <w:rsid w:val="0012437D"/>
    <w:rsid w:val="00130953"/>
    <w:rsid w:val="00133936"/>
    <w:rsid w:val="00133D90"/>
    <w:rsid w:val="0013495E"/>
    <w:rsid w:val="00134BAA"/>
    <w:rsid w:val="00137AB3"/>
    <w:rsid w:val="00146496"/>
    <w:rsid w:val="001534C1"/>
    <w:rsid w:val="00156582"/>
    <w:rsid w:val="001573BB"/>
    <w:rsid w:val="0016320E"/>
    <w:rsid w:val="00164FB6"/>
    <w:rsid w:val="001653A2"/>
    <w:rsid w:val="00166C31"/>
    <w:rsid w:val="00167376"/>
    <w:rsid w:val="001742F2"/>
    <w:rsid w:val="001748F6"/>
    <w:rsid w:val="00176DEB"/>
    <w:rsid w:val="001812A9"/>
    <w:rsid w:val="00182586"/>
    <w:rsid w:val="0018440B"/>
    <w:rsid w:val="0018627A"/>
    <w:rsid w:val="001866DB"/>
    <w:rsid w:val="00192746"/>
    <w:rsid w:val="00192B66"/>
    <w:rsid w:val="001979B4"/>
    <w:rsid w:val="001A0BC4"/>
    <w:rsid w:val="001A2FD7"/>
    <w:rsid w:val="001A4006"/>
    <w:rsid w:val="001A4343"/>
    <w:rsid w:val="001A4CCC"/>
    <w:rsid w:val="001A6980"/>
    <w:rsid w:val="001B2F79"/>
    <w:rsid w:val="001B4F77"/>
    <w:rsid w:val="001B5621"/>
    <w:rsid w:val="001C09DC"/>
    <w:rsid w:val="001C38A6"/>
    <w:rsid w:val="001C476E"/>
    <w:rsid w:val="001C58AA"/>
    <w:rsid w:val="001D344B"/>
    <w:rsid w:val="001D45A8"/>
    <w:rsid w:val="001D4E43"/>
    <w:rsid w:val="001D62D4"/>
    <w:rsid w:val="001D7403"/>
    <w:rsid w:val="001E7EAA"/>
    <w:rsid w:val="001F20D3"/>
    <w:rsid w:val="001F47F0"/>
    <w:rsid w:val="002036AD"/>
    <w:rsid w:val="00206428"/>
    <w:rsid w:val="00210FFB"/>
    <w:rsid w:val="00230103"/>
    <w:rsid w:val="002334CA"/>
    <w:rsid w:val="002350FE"/>
    <w:rsid w:val="00236499"/>
    <w:rsid w:val="00237E57"/>
    <w:rsid w:val="00242285"/>
    <w:rsid w:val="002449D9"/>
    <w:rsid w:val="00246B36"/>
    <w:rsid w:val="00247BC9"/>
    <w:rsid w:val="0025099C"/>
    <w:rsid w:val="002509BB"/>
    <w:rsid w:val="002571DC"/>
    <w:rsid w:val="00257B0E"/>
    <w:rsid w:val="00261063"/>
    <w:rsid w:val="00262189"/>
    <w:rsid w:val="00263CC7"/>
    <w:rsid w:val="0026599A"/>
    <w:rsid w:val="0027168F"/>
    <w:rsid w:val="00272D6D"/>
    <w:rsid w:val="00275673"/>
    <w:rsid w:val="002771E8"/>
    <w:rsid w:val="00280238"/>
    <w:rsid w:val="00283BED"/>
    <w:rsid w:val="00283FE8"/>
    <w:rsid w:val="00287219"/>
    <w:rsid w:val="00296A76"/>
    <w:rsid w:val="002A1375"/>
    <w:rsid w:val="002A145E"/>
    <w:rsid w:val="002A6F43"/>
    <w:rsid w:val="002B02FA"/>
    <w:rsid w:val="002B0569"/>
    <w:rsid w:val="002B1E40"/>
    <w:rsid w:val="002B3E72"/>
    <w:rsid w:val="002C5CD3"/>
    <w:rsid w:val="002D0B7B"/>
    <w:rsid w:val="002D0EE1"/>
    <w:rsid w:val="002D6E1F"/>
    <w:rsid w:val="002E3ADB"/>
    <w:rsid w:val="002F19B5"/>
    <w:rsid w:val="002F55CC"/>
    <w:rsid w:val="002F5DBE"/>
    <w:rsid w:val="00315693"/>
    <w:rsid w:val="00315750"/>
    <w:rsid w:val="003178C2"/>
    <w:rsid w:val="00317E9A"/>
    <w:rsid w:val="00323168"/>
    <w:rsid w:val="0032743F"/>
    <w:rsid w:val="0033398E"/>
    <w:rsid w:val="003352A4"/>
    <w:rsid w:val="00336C13"/>
    <w:rsid w:val="00336CEA"/>
    <w:rsid w:val="00337024"/>
    <w:rsid w:val="003473DD"/>
    <w:rsid w:val="00350530"/>
    <w:rsid w:val="00354BA7"/>
    <w:rsid w:val="0035607F"/>
    <w:rsid w:val="00357799"/>
    <w:rsid w:val="00360563"/>
    <w:rsid w:val="00360B30"/>
    <w:rsid w:val="00362641"/>
    <w:rsid w:val="00366822"/>
    <w:rsid w:val="00372F10"/>
    <w:rsid w:val="0037523D"/>
    <w:rsid w:val="00375850"/>
    <w:rsid w:val="00382B7E"/>
    <w:rsid w:val="00390C8C"/>
    <w:rsid w:val="00391645"/>
    <w:rsid w:val="0039518C"/>
    <w:rsid w:val="0039704C"/>
    <w:rsid w:val="003A2F68"/>
    <w:rsid w:val="003A4B20"/>
    <w:rsid w:val="003A6B4C"/>
    <w:rsid w:val="003B3D6F"/>
    <w:rsid w:val="003B72CC"/>
    <w:rsid w:val="003C3ED4"/>
    <w:rsid w:val="003C4B2C"/>
    <w:rsid w:val="003C5BD6"/>
    <w:rsid w:val="003D01EC"/>
    <w:rsid w:val="003D040F"/>
    <w:rsid w:val="003E003A"/>
    <w:rsid w:val="003E5474"/>
    <w:rsid w:val="003E72D4"/>
    <w:rsid w:val="003F24DB"/>
    <w:rsid w:val="0040212B"/>
    <w:rsid w:val="0041072B"/>
    <w:rsid w:val="00414A29"/>
    <w:rsid w:val="00415854"/>
    <w:rsid w:val="00415CCE"/>
    <w:rsid w:val="00423B69"/>
    <w:rsid w:val="00430842"/>
    <w:rsid w:val="004324E8"/>
    <w:rsid w:val="00433474"/>
    <w:rsid w:val="0043572B"/>
    <w:rsid w:val="00447339"/>
    <w:rsid w:val="0044789E"/>
    <w:rsid w:val="00450268"/>
    <w:rsid w:val="004508AA"/>
    <w:rsid w:val="004556D4"/>
    <w:rsid w:val="00456F95"/>
    <w:rsid w:val="004619E1"/>
    <w:rsid w:val="00462E14"/>
    <w:rsid w:val="00465BBF"/>
    <w:rsid w:val="0047344E"/>
    <w:rsid w:val="00474A7B"/>
    <w:rsid w:val="0048055A"/>
    <w:rsid w:val="00480A3E"/>
    <w:rsid w:val="00481AE2"/>
    <w:rsid w:val="004837BA"/>
    <w:rsid w:val="00484AF9"/>
    <w:rsid w:val="00485695"/>
    <w:rsid w:val="00492751"/>
    <w:rsid w:val="0049316E"/>
    <w:rsid w:val="0049557D"/>
    <w:rsid w:val="00495A03"/>
    <w:rsid w:val="004A1102"/>
    <w:rsid w:val="004A1C31"/>
    <w:rsid w:val="004A42FD"/>
    <w:rsid w:val="004A4D96"/>
    <w:rsid w:val="004B1A69"/>
    <w:rsid w:val="004B247B"/>
    <w:rsid w:val="004B65CB"/>
    <w:rsid w:val="004B7B92"/>
    <w:rsid w:val="004B7CF1"/>
    <w:rsid w:val="004C02BA"/>
    <w:rsid w:val="004C0B31"/>
    <w:rsid w:val="004C2450"/>
    <w:rsid w:val="004C3109"/>
    <w:rsid w:val="004C3AA7"/>
    <w:rsid w:val="004C7B70"/>
    <w:rsid w:val="004C7E6D"/>
    <w:rsid w:val="004D4446"/>
    <w:rsid w:val="004D48A4"/>
    <w:rsid w:val="004D62A5"/>
    <w:rsid w:val="004D6371"/>
    <w:rsid w:val="004D6F7C"/>
    <w:rsid w:val="004D798E"/>
    <w:rsid w:val="004E13C9"/>
    <w:rsid w:val="004E4347"/>
    <w:rsid w:val="004E662F"/>
    <w:rsid w:val="004F020B"/>
    <w:rsid w:val="004F0E1D"/>
    <w:rsid w:val="004F2619"/>
    <w:rsid w:val="004F2F83"/>
    <w:rsid w:val="004F2FF9"/>
    <w:rsid w:val="004F38D5"/>
    <w:rsid w:val="005043F2"/>
    <w:rsid w:val="005071F2"/>
    <w:rsid w:val="00510359"/>
    <w:rsid w:val="005112F6"/>
    <w:rsid w:val="0051282C"/>
    <w:rsid w:val="005128C7"/>
    <w:rsid w:val="0051332D"/>
    <w:rsid w:val="005145AE"/>
    <w:rsid w:val="00517C00"/>
    <w:rsid w:val="00520F2F"/>
    <w:rsid w:val="0052425B"/>
    <w:rsid w:val="005266D0"/>
    <w:rsid w:val="00527A45"/>
    <w:rsid w:val="00530A6A"/>
    <w:rsid w:val="00530DD1"/>
    <w:rsid w:val="00531D7A"/>
    <w:rsid w:val="00534890"/>
    <w:rsid w:val="0053680A"/>
    <w:rsid w:val="005434BC"/>
    <w:rsid w:val="00546172"/>
    <w:rsid w:val="005464DD"/>
    <w:rsid w:val="00554921"/>
    <w:rsid w:val="0055601C"/>
    <w:rsid w:val="005564C5"/>
    <w:rsid w:val="00557AC6"/>
    <w:rsid w:val="00566319"/>
    <w:rsid w:val="00577B2F"/>
    <w:rsid w:val="005803CC"/>
    <w:rsid w:val="00580AF3"/>
    <w:rsid w:val="00583FA0"/>
    <w:rsid w:val="00587165"/>
    <w:rsid w:val="00590343"/>
    <w:rsid w:val="00592134"/>
    <w:rsid w:val="005A57DB"/>
    <w:rsid w:val="005B1B24"/>
    <w:rsid w:val="005B1C79"/>
    <w:rsid w:val="005B2672"/>
    <w:rsid w:val="005B33A8"/>
    <w:rsid w:val="005B3DB4"/>
    <w:rsid w:val="005C0C7C"/>
    <w:rsid w:val="005C2EFF"/>
    <w:rsid w:val="005C4013"/>
    <w:rsid w:val="005D0CF8"/>
    <w:rsid w:val="005D1CB4"/>
    <w:rsid w:val="005D3F2D"/>
    <w:rsid w:val="005D550A"/>
    <w:rsid w:val="005E14AF"/>
    <w:rsid w:val="005E1566"/>
    <w:rsid w:val="005F1F8D"/>
    <w:rsid w:val="005F25AA"/>
    <w:rsid w:val="005F70A8"/>
    <w:rsid w:val="005F70C3"/>
    <w:rsid w:val="005F76ED"/>
    <w:rsid w:val="00600956"/>
    <w:rsid w:val="00602551"/>
    <w:rsid w:val="0060362D"/>
    <w:rsid w:val="00606AA3"/>
    <w:rsid w:val="0060733E"/>
    <w:rsid w:val="0061017A"/>
    <w:rsid w:val="00615D0B"/>
    <w:rsid w:val="00616D70"/>
    <w:rsid w:val="006178F8"/>
    <w:rsid w:val="006229BF"/>
    <w:rsid w:val="00622EB8"/>
    <w:rsid w:val="006236DA"/>
    <w:rsid w:val="0062539B"/>
    <w:rsid w:val="006278F2"/>
    <w:rsid w:val="00632242"/>
    <w:rsid w:val="00633731"/>
    <w:rsid w:val="00634E50"/>
    <w:rsid w:val="00641404"/>
    <w:rsid w:val="00644616"/>
    <w:rsid w:val="0065014C"/>
    <w:rsid w:val="00652FED"/>
    <w:rsid w:val="00655807"/>
    <w:rsid w:val="00656C92"/>
    <w:rsid w:val="006643D0"/>
    <w:rsid w:val="00667FF8"/>
    <w:rsid w:val="00671740"/>
    <w:rsid w:val="0067314C"/>
    <w:rsid w:val="006744DB"/>
    <w:rsid w:val="00677BBB"/>
    <w:rsid w:val="006826C0"/>
    <w:rsid w:val="00685E9B"/>
    <w:rsid w:val="006912C8"/>
    <w:rsid w:val="00692069"/>
    <w:rsid w:val="006A2CC7"/>
    <w:rsid w:val="006A3FCD"/>
    <w:rsid w:val="006A4C5E"/>
    <w:rsid w:val="006A5018"/>
    <w:rsid w:val="006A63B6"/>
    <w:rsid w:val="006B1003"/>
    <w:rsid w:val="006B4FA5"/>
    <w:rsid w:val="006B72C1"/>
    <w:rsid w:val="006B7438"/>
    <w:rsid w:val="006C1DA1"/>
    <w:rsid w:val="006C514D"/>
    <w:rsid w:val="006C5AA6"/>
    <w:rsid w:val="006C71AB"/>
    <w:rsid w:val="006C767F"/>
    <w:rsid w:val="006D024B"/>
    <w:rsid w:val="006D1CF9"/>
    <w:rsid w:val="006D2CC3"/>
    <w:rsid w:val="006D3C6D"/>
    <w:rsid w:val="006D4170"/>
    <w:rsid w:val="006D724A"/>
    <w:rsid w:val="006E4BC3"/>
    <w:rsid w:val="006E540B"/>
    <w:rsid w:val="007009DB"/>
    <w:rsid w:val="00700CF7"/>
    <w:rsid w:val="00707FFB"/>
    <w:rsid w:val="00711F19"/>
    <w:rsid w:val="00713773"/>
    <w:rsid w:val="007149E4"/>
    <w:rsid w:val="007156AC"/>
    <w:rsid w:val="00722246"/>
    <w:rsid w:val="00726588"/>
    <w:rsid w:val="0072696E"/>
    <w:rsid w:val="00733920"/>
    <w:rsid w:val="00734E7F"/>
    <w:rsid w:val="0073551A"/>
    <w:rsid w:val="0074516A"/>
    <w:rsid w:val="00745E69"/>
    <w:rsid w:val="007577F8"/>
    <w:rsid w:val="00762BBE"/>
    <w:rsid w:val="007655BA"/>
    <w:rsid w:val="00765F32"/>
    <w:rsid w:val="00766D5F"/>
    <w:rsid w:val="007725A1"/>
    <w:rsid w:val="007733C5"/>
    <w:rsid w:val="0077503B"/>
    <w:rsid w:val="00783454"/>
    <w:rsid w:val="007852A1"/>
    <w:rsid w:val="00785889"/>
    <w:rsid w:val="00792D28"/>
    <w:rsid w:val="007A3EC6"/>
    <w:rsid w:val="007A4282"/>
    <w:rsid w:val="007A54FE"/>
    <w:rsid w:val="007A58AA"/>
    <w:rsid w:val="007A68FF"/>
    <w:rsid w:val="007B650D"/>
    <w:rsid w:val="007C431A"/>
    <w:rsid w:val="007C63BD"/>
    <w:rsid w:val="007C77AD"/>
    <w:rsid w:val="007D0131"/>
    <w:rsid w:val="007D1FEC"/>
    <w:rsid w:val="007D2CA8"/>
    <w:rsid w:val="007D353E"/>
    <w:rsid w:val="007D47DE"/>
    <w:rsid w:val="007D59BE"/>
    <w:rsid w:val="007E2D70"/>
    <w:rsid w:val="007E34CD"/>
    <w:rsid w:val="007E47F4"/>
    <w:rsid w:val="007F0B39"/>
    <w:rsid w:val="007F0FAA"/>
    <w:rsid w:val="007F20AC"/>
    <w:rsid w:val="007F3C2D"/>
    <w:rsid w:val="007F43B4"/>
    <w:rsid w:val="007F4C66"/>
    <w:rsid w:val="007F70FA"/>
    <w:rsid w:val="007F7B4E"/>
    <w:rsid w:val="00802777"/>
    <w:rsid w:val="008038AE"/>
    <w:rsid w:val="00804D44"/>
    <w:rsid w:val="00804DB7"/>
    <w:rsid w:val="00807DE1"/>
    <w:rsid w:val="00825AEF"/>
    <w:rsid w:val="00827999"/>
    <w:rsid w:val="00833A4D"/>
    <w:rsid w:val="00833D85"/>
    <w:rsid w:val="008363A2"/>
    <w:rsid w:val="00837BD3"/>
    <w:rsid w:val="0084410E"/>
    <w:rsid w:val="008450E5"/>
    <w:rsid w:val="00845C58"/>
    <w:rsid w:val="00851BBF"/>
    <w:rsid w:val="00855857"/>
    <w:rsid w:val="00856CEA"/>
    <w:rsid w:val="00862455"/>
    <w:rsid w:val="0087016B"/>
    <w:rsid w:val="00871AA9"/>
    <w:rsid w:val="00872D06"/>
    <w:rsid w:val="00877856"/>
    <w:rsid w:val="008911DA"/>
    <w:rsid w:val="00891AF2"/>
    <w:rsid w:val="00892D71"/>
    <w:rsid w:val="0089669B"/>
    <w:rsid w:val="00896D45"/>
    <w:rsid w:val="008A1E3D"/>
    <w:rsid w:val="008A40BC"/>
    <w:rsid w:val="008B20D1"/>
    <w:rsid w:val="008B50E5"/>
    <w:rsid w:val="008C4B72"/>
    <w:rsid w:val="008D0381"/>
    <w:rsid w:val="008D06F1"/>
    <w:rsid w:val="008D0759"/>
    <w:rsid w:val="008D12C3"/>
    <w:rsid w:val="008D21F2"/>
    <w:rsid w:val="008D2B36"/>
    <w:rsid w:val="008D34BE"/>
    <w:rsid w:val="008D4FD4"/>
    <w:rsid w:val="008D5AA5"/>
    <w:rsid w:val="008E7CEB"/>
    <w:rsid w:val="008F0FD3"/>
    <w:rsid w:val="008F1858"/>
    <w:rsid w:val="008F4C98"/>
    <w:rsid w:val="008F6497"/>
    <w:rsid w:val="00900699"/>
    <w:rsid w:val="0090552F"/>
    <w:rsid w:val="00905671"/>
    <w:rsid w:val="00907203"/>
    <w:rsid w:val="00910E92"/>
    <w:rsid w:val="00913341"/>
    <w:rsid w:val="0091457A"/>
    <w:rsid w:val="00917D8C"/>
    <w:rsid w:val="00924D01"/>
    <w:rsid w:val="00925EF1"/>
    <w:rsid w:val="009261F5"/>
    <w:rsid w:val="00926656"/>
    <w:rsid w:val="00931127"/>
    <w:rsid w:val="00931414"/>
    <w:rsid w:val="00934BD7"/>
    <w:rsid w:val="00945CA4"/>
    <w:rsid w:val="00947094"/>
    <w:rsid w:val="009513A0"/>
    <w:rsid w:val="00955418"/>
    <w:rsid w:val="0095680E"/>
    <w:rsid w:val="009624E5"/>
    <w:rsid w:val="00963DBB"/>
    <w:rsid w:val="00963F17"/>
    <w:rsid w:val="00971DD8"/>
    <w:rsid w:val="00972837"/>
    <w:rsid w:val="00976453"/>
    <w:rsid w:val="00976934"/>
    <w:rsid w:val="0098573D"/>
    <w:rsid w:val="00985E13"/>
    <w:rsid w:val="00986917"/>
    <w:rsid w:val="00987985"/>
    <w:rsid w:val="0099133F"/>
    <w:rsid w:val="009943A2"/>
    <w:rsid w:val="00994C1D"/>
    <w:rsid w:val="009A0688"/>
    <w:rsid w:val="009A27F7"/>
    <w:rsid w:val="009A35CF"/>
    <w:rsid w:val="009A3F48"/>
    <w:rsid w:val="009A77C6"/>
    <w:rsid w:val="009B0081"/>
    <w:rsid w:val="009B05BF"/>
    <w:rsid w:val="009B1F77"/>
    <w:rsid w:val="009C0E11"/>
    <w:rsid w:val="009C23B2"/>
    <w:rsid w:val="009C38C5"/>
    <w:rsid w:val="009C5DD4"/>
    <w:rsid w:val="009C67E0"/>
    <w:rsid w:val="009D10ED"/>
    <w:rsid w:val="009D5D53"/>
    <w:rsid w:val="009E445C"/>
    <w:rsid w:val="009F05E2"/>
    <w:rsid w:val="009F0ECD"/>
    <w:rsid w:val="009F2B2D"/>
    <w:rsid w:val="009F391A"/>
    <w:rsid w:val="009F7D64"/>
    <w:rsid w:val="00A05FFC"/>
    <w:rsid w:val="00A10641"/>
    <w:rsid w:val="00A10E63"/>
    <w:rsid w:val="00A14F30"/>
    <w:rsid w:val="00A14F52"/>
    <w:rsid w:val="00A17109"/>
    <w:rsid w:val="00A171BC"/>
    <w:rsid w:val="00A20138"/>
    <w:rsid w:val="00A22B5B"/>
    <w:rsid w:val="00A313D8"/>
    <w:rsid w:val="00A337FF"/>
    <w:rsid w:val="00A33F5C"/>
    <w:rsid w:val="00A40258"/>
    <w:rsid w:val="00A40970"/>
    <w:rsid w:val="00A42931"/>
    <w:rsid w:val="00A45DB1"/>
    <w:rsid w:val="00A50FF7"/>
    <w:rsid w:val="00A5370A"/>
    <w:rsid w:val="00A537A2"/>
    <w:rsid w:val="00A53E11"/>
    <w:rsid w:val="00A62E55"/>
    <w:rsid w:val="00A6316E"/>
    <w:rsid w:val="00A63793"/>
    <w:rsid w:val="00A72E4A"/>
    <w:rsid w:val="00A74596"/>
    <w:rsid w:val="00A7720E"/>
    <w:rsid w:val="00A77DBB"/>
    <w:rsid w:val="00A801F7"/>
    <w:rsid w:val="00A82CC7"/>
    <w:rsid w:val="00A8316E"/>
    <w:rsid w:val="00A9260C"/>
    <w:rsid w:val="00A941BD"/>
    <w:rsid w:val="00A94E6B"/>
    <w:rsid w:val="00A97789"/>
    <w:rsid w:val="00AA13BE"/>
    <w:rsid w:val="00AA1536"/>
    <w:rsid w:val="00AA446E"/>
    <w:rsid w:val="00AA6575"/>
    <w:rsid w:val="00AB05C7"/>
    <w:rsid w:val="00AB09ED"/>
    <w:rsid w:val="00AB221B"/>
    <w:rsid w:val="00AB50FC"/>
    <w:rsid w:val="00AC6873"/>
    <w:rsid w:val="00AD301E"/>
    <w:rsid w:val="00AD5493"/>
    <w:rsid w:val="00AD609A"/>
    <w:rsid w:val="00AE3FB5"/>
    <w:rsid w:val="00AE40AE"/>
    <w:rsid w:val="00AF4652"/>
    <w:rsid w:val="00AF7D8E"/>
    <w:rsid w:val="00AF7EC6"/>
    <w:rsid w:val="00B05530"/>
    <w:rsid w:val="00B1270E"/>
    <w:rsid w:val="00B129E0"/>
    <w:rsid w:val="00B133C5"/>
    <w:rsid w:val="00B13AE2"/>
    <w:rsid w:val="00B13FF5"/>
    <w:rsid w:val="00B20A12"/>
    <w:rsid w:val="00B2278C"/>
    <w:rsid w:val="00B24752"/>
    <w:rsid w:val="00B30A38"/>
    <w:rsid w:val="00B30B70"/>
    <w:rsid w:val="00B31B08"/>
    <w:rsid w:val="00B3567F"/>
    <w:rsid w:val="00B41A8E"/>
    <w:rsid w:val="00B610DE"/>
    <w:rsid w:val="00B63EBC"/>
    <w:rsid w:val="00B707EE"/>
    <w:rsid w:val="00B71362"/>
    <w:rsid w:val="00B76B27"/>
    <w:rsid w:val="00B8249F"/>
    <w:rsid w:val="00B828CB"/>
    <w:rsid w:val="00B878E5"/>
    <w:rsid w:val="00B87A80"/>
    <w:rsid w:val="00B93321"/>
    <w:rsid w:val="00B97798"/>
    <w:rsid w:val="00B97B2E"/>
    <w:rsid w:val="00BA6AFE"/>
    <w:rsid w:val="00BB3C6F"/>
    <w:rsid w:val="00BB478E"/>
    <w:rsid w:val="00BB47E2"/>
    <w:rsid w:val="00BB5F9D"/>
    <w:rsid w:val="00BC1FEA"/>
    <w:rsid w:val="00BC40D9"/>
    <w:rsid w:val="00BC4908"/>
    <w:rsid w:val="00BD277E"/>
    <w:rsid w:val="00BD58E8"/>
    <w:rsid w:val="00BD6D0C"/>
    <w:rsid w:val="00BE1628"/>
    <w:rsid w:val="00BE265A"/>
    <w:rsid w:val="00BE44CB"/>
    <w:rsid w:val="00BE66A9"/>
    <w:rsid w:val="00BE78B0"/>
    <w:rsid w:val="00BF046A"/>
    <w:rsid w:val="00BF1170"/>
    <w:rsid w:val="00BF2214"/>
    <w:rsid w:val="00BF4C63"/>
    <w:rsid w:val="00C014F3"/>
    <w:rsid w:val="00C0329B"/>
    <w:rsid w:val="00C04158"/>
    <w:rsid w:val="00C05AF0"/>
    <w:rsid w:val="00C1375E"/>
    <w:rsid w:val="00C14FAC"/>
    <w:rsid w:val="00C16AEF"/>
    <w:rsid w:val="00C21D93"/>
    <w:rsid w:val="00C229C5"/>
    <w:rsid w:val="00C34F73"/>
    <w:rsid w:val="00C424B5"/>
    <w:rsid w:val="00C43BD3"/>
    <w:rsid w:val="00C45901"/>
    <w:rsid w:val="00C45F15"/>
    <w:rsid w:val="00C649BB"/>
    <w:rsid w:val="00C66D5E"/>
    <w:rsid w:val="00C813BA"/>
    <w:rsid w:val="00C826C1"/>
    <w:rsid w:val="00C833C5"/>
    <w:rsid w:val="00C92F95"/>
    <w:rsid w:val="00C939B7"/>
    <w:rsid w:val="00C964CF"/>
    <w:rsid w:val="00C97D2F"/>
    <w:rsid w:val="00CA1DE8"/>
    <w:rsid w:val="00CB0F40"/>
    <w:rsid w:val="00CB7164"/>
    <w:rsid w:val="00CC0FB4"/>
    <w:rsid w:val="00CC2E96"/>
    <w:rsid w:val="00CC6207"/>
    <w:rsid w:val="00CC6905"/>
    <w:rsid w:val="00CD33B6"/>
    <w:rsid w:val="00CD67A2"/>
    <w:rsid w:val="00CE0C28"/>
    <w:rsid w:val="00CE1E4B"/>
    <w:rsid w:val="00CE52F8"/>
    <w:rsid w:val="00CF090E"/>
    <w:rsid w:val="00CF6562"/>
    <w:rsid w:val="00D03118"/>
    <w:rsid w:val="00D03A5A"/>
    <w:rsid w:val="00D110EA"/>
    <w:rsid w:val="00D14241"/>
    <w:rsid w:val="00D1696E"/>
    <w:rsid w:val="00D226D6"/>
    <w:rsid w:val="00D25AE4"/>
    <w:rsid w:val="00D3099B"/>
    <w:rsid w:val="00D3458F"/>
    <w:rsid w:val="00D41E6B"/>
    <w:rsid w:val="00D578B2"/>
    <w:rsid w:val="00D609C1"/>
    <w:rsid w:val="00D66BD4"/>
    <w:rsid w:val="00D67762"/>
    <w:rsid w:val="00D72221"/>
    <w:rsid w:val="00D725A4"/>
    <w:rsid w:val="00D82A72"/>
    <w:rsid w:val="00D84A45"/>
    <w:rsid w:val="00D92C82"/>
    <w:rsid w:val="00D97D51"/>
    <w:rsid w:val="00DA5B7B"/>
    <w:rsid w:val="00DA5CDF"/>
    <w:rsid w:val="00DA6796"/>
    <w:rsid w:val="00DB03B3"/>
    <w:rsid w:val="00DC0070"/>
    <w:rsid w:val="00DC1B47"/>
    <w:rsid w:val="00DC46D4"/>
    <w:rsid w:val="00DC4F8B"/>
    <w:rsid w:val="00DC5308"/>
    <w:rsid w:val="00DD1145"/>
    <w:rsid w:val="00DD1CF9"/>
    <w:rsid w:val="00DD25C8"/>
    <w:rsid w:val="00DD54C5"/>
    <w:rsid w:val="00DD613C"/>
    <w:rsid w:val="00DE7547"/>
    <w:rsid w:val="00DF0190"/>
    <w:rsid w:val="00DF0DA8"/>
    <w:rsid w:val="00DF72EC"/>
    <w:rsid w:val="00E00298"/>
    <w:rsid w:val="00E00A42"/>
    <w:rsid w:val="00E03BB7"/>
    <w:rsid w:val="00E04C95"/>
    <w:rsid w:val="00E054C7"/>
    <w:rsid w:val="00E117C9"/>
    <w:rsid w:val="00E1192A"/>
    <w:rsid w:val="00E140C1"/>
    <w:rsid w:val="00E20B5D"/>
    <w:rsid w:val="00E20C9F"/>
    <w:rsid w:val="00E21289"/>
    <w:rsid w:val="00E266FA"/>
    <w:rsid w:val="00E268BA"/>
    <w:rsid w:val="00E3275A"/>
    <w:rsid w:val="00E32D58"/>
    <w:rsid w:val="00E405FB"/>
    <w:rsid w:val="00E42F0B"/>
    <w:rsid w:val="00E45E75"/>
    <w:rsid w:val="00E54234"/>
    <w:rsid w:val="00E55427"/>
    <w:rsid w:val="00E577A7"/>
    <w:rsid w:val="00E61234"/>
    <w:rsid w:val="00E703FF"/>
    <w:rsid w:val="00E713D8"/>
    <w:rsid w:val="00E72B0E"/>
    <w:rsid w:val="00E74006"/>
    <w:rsid w:val="00E74068"/>
    <w:rsid w:val="00E80173"/>
    <w:rsid w:val="00E84BB0"/>
    <w:rsid w:val="00E858C7"/>
    <w:rsid w:val="00E864C7"/>
    <w:rsid w:val="00E87E72"/>
    <w:rsid w:val="00E91EB3"/>
    <w:rsid w:val="00E97C7F"/>
    <w:rsid w:val="00E97F10"/>
    <w:rsid w:val="00EB19E6"/>
    <w:rsid w:val="00EB2DA2"/>
    <w:rsid w:val="00EB369F"/>
    <w:rsid w:val="00EB7C3E"/>
    <w:rsid w:val="00EC0C5D"/>
    <w:rsid w:val="00EC2686"/>
    <w:rsid w:val="00EC2DC3"/>
    <w:rsid w:val="00EC3188"/>
    <w:rsid w:val="00EC3995"/>
    <w:rsid w:val="00EC4668"/>
    <w:rsid w:val="00EC61D8"/>
    <w:rsid w:val="00ED1352"/>
    <w:rsid w:val="00ED275C"/>
    <w:rsid w:val="00ED2E50"/>
    <w:rsid w:val="00ED44FD"/>
    <w:rsid w:val="00ED5996"/>
    <w:rsid w:val="00ED622D"/>
    <w:rsid w:val="00ED7EB2"/>
    <w:rsid w:val="00EE0A0A"/>
    <w:rsid w:val="00EE5D75"/>
    <w:rsid w:val="00EE655F"/>
    <w:rsid w:val="00EE706F"/>
    <w:rsid w:val="00EE71CC"/>
    <w:rsid w:val="00F056EC"/>
    <w:rsid w:val="00F058DF"/>
    <w:rsid w:val="00F06E58"/>
    <w:rsid w:val="00F12CFA"/>
    <w:rsid w:val="00F155AC"/>
    <w:rsid w:val="00F15D8A"/>
    <w:rsid w:val="00F1676D"/>
    <w:rsid w:val="00F16B94"/>
    <w:rsid w:val="00F16DA2"/>
    <w:rsid w:val="00F2114D"/>
    <w:rsid w:val="00F21F9F"/>
    <w:rsid w:val="00F22436"/>
    <w:rsid w:val="00F2268A"/>
    <w:rsid w:val="00F24748"/>
    <w:rsid w:val="00F3266D"/>
    <w:rsid w:val="00F412B5"/>
    <w:rsid w:val="00F46DEC"/>
    <w:rsid w:val="00F50EAC"/>
    <w:rsid w:val="00F5522B"/>
    <w:rsid w:val="00F565F5"/>
    <w:rsid w:val="00F640C8"/>
    <w:rsid w:val="00F66062"/>
    <w:rsid w:val="00F73587"/>
    <w:rsid w:val="00F80134"/>
    <w:rsid w:val="00F85CA3"/>
    <w:rsid w:val="00F9150A"/>
    <w:rsid w:val="00F9351F"/>
    <w:rsid w:val="00F95B8E"/>
    <w:rsid w:val="00FA52F5"/>
    <w:rsid w:val="00FA7174"/>
    <w:rsid w:val="00FA77C9"/>
    <w:rsid w:val="00FA7FC5"/>
    <w:rsid w:val="00FB05D8"/>
    <w:rsid w:val="00FB0DBA"/>
    <w:rsid w:val="00FB0FEF"/>
    <w:rsid w:val="00FB28A4"/>
    <w:rsid w:val="00FB420E"/>
    <w:rsid w:val="00FB62F3"/>
    <w:rsid w:val="00FD24A9"/>
    <w:rsid w:val="00FD3130"/>
    <w:rsid w:val="00FD3D28"/>
    <w:rsid w:val="00FE3913"/>
    <w:rsid w:val="00FF09BC"/>
    <w:rsid w:val="00FF2CCC"/>
    <w:rsid w:val="00FF47C8"/>
    <w:rsid w:val="00FF5B5A"/>
    <w:rsid w:val="00FF6DA1"/>
    <w:rsid w:val="00FF7080"/>
    <w:rsid w:val="25860E00"/>
    <w:rsid w:val="40B02CC8"/>
    <w:rsid w:val="432401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nhideWhenUsed="0" w:qFormat="1"/>
    <w:lsdException w:name="Emphasis" w:locked="1" w:semiHidden="0" w:uiPriority="0" w:unhideWhenUsed="0" w:qFormat="1"/>
    <w:lsdException w:name="Normal (Web)" w:locked="1" w:semiHidden="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EED"/>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A5EED"/>
    <w:pPr>
      <w:tabs>
        <w:tab w:val="center" w:pos="4153"/>
        <w:tab w:val="right" w:pos="8306"/>
      </w:tabs>
      <w:snapToGrid w:val="0"/>
      <w:jc w:val="left"/>
    </w:pPr>
    <w:rPr>
      <w:kern w:val="0"/>
      <w:sz w:val="18"/>
      <w:szCs w:val="18"/>
    </w:rPr>
  </w:style>
  <w:style w:type="character" w:customStyle="1" w:styleId="Char">
    <w:name w:val="页脚 Char"/>
    <w:basedOn w:val="a0"/>
    <w:link w:val="a3"/>
    <w:uiPriority w:val="99"/>
    <w:locked/>
    <w:rsid w:val="000A5EED"/>
    <w:rPr>
      <w:rFonts w:cs="Times New Roman"/>
      <w:sz w:val="18"/>
      <w:szCs w:val="18"/>
    </w:rPr>
  </w:style>
  <w:style w:type="paragraph" w:styleId="a4">
    <w:name w:val="header"/>
    <w:basedOn w:val="a"/>
    <w:link w:val="Char0"/>
    <w:uiPriority w:val="99"/>
    <w:rsid w:val="000A5EED"/>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basedOn w:val="a0"/>
    <w:link w:val="a4"/>
    <w:uiPriority w:val="99"/>
    <w:semiHidden/>
    <w:locked/>
    <w:rsid w:val="000A5EED"/>
    <w:rPr>
      <w:rFonts w:cs="Times New Roman"/>
      <w:sz w:val="18"/>
      <w:szCs w:val="18"/>
    </w:rPr>
  </w:style>
  <w:style w:type="paragraph" w:styleId="a5">
    <w:name w:val="Normal (Web)"/>
    <w:basedOn w:val="a"/>
    <w:uiPriority w:val="99"/>
    <w:rsid w:val="000A5EED"/>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99"/>
    <w:qFormat/>
    <w:rsid w:val="000A5EED"/>
    <w:rPr>
      <w:rFonts w:cs="Times New Roman"/>
      <w:b/>
      <w:bCs/>
    </w:rPr>
  </w:style>
  <w:style w:type="character" w:styleId="a7">
    <w:name w:val="Hyperlink"/>
    <w:basedOn w:val="a0"/>
    <w:uiPriority w:val="99"/>
    <w:rsid w:val="000A5EED"/>
    <w:rPr>
      <w:rFonts w:cs="Times New Roman"/>
      <w:color w:val="0000FF"/>
      <w:u w:val="single"/>
    </w:rPr>
  </w:style>
  <w:style w:type="character" w:customStyle="1" w:styleId="apple-converted-space">
    <w:name w:val="apple-converted-space"/>
    <w:uiPriority w:val="99"/>
    <w:rsid w:val="000A5EED"/>
  </w:style>
  <w:style w:type="character" w:customStyle="1" w:styleId="grame">
    <w:name w:val="grame"/>
    <w:uiPriority w:val="99"/>
    <w:rsid w:val="000A5EED"/>
  </w:style>
  <w:style w:type="paragraph" w:styleId="a8">
    <w:name w:val="Balloon Text"/>
    <w:basedOn w:val="a"/>
    <w:link w:val="Char1"/>
    <w:uiPriority w:val="99"/>
    <w:semiHidden/>
    <w:rsid w:val="002F5DBE"/>
    <w:rPr>
      <w:kern w:val="0"/>
      <w:sz w:val="2"/>
      <w:szCs w:val="2"/>
    </w:rPr>
  </w:style>
  <w:style w:type="character" w:customStyle="1" w:styleId="Char1">
    <w:name w:val="批注框文本 Char"/>
    <w:basedOn w:val="a0"/>
    <w:link w:val="a8"/>
    <w:uiPriority w:val="99"/>
    <w:semiHidden/>
    <w:locked/>
    <w:rsid w:val="0099133F"/>
    <w:rPr>
      <w:rFonts w:cs="Times New Roman"/>
      <w:sz w:val="2"/>
      <w:szCs w:val="2"/>
    </w:rPr>
  </w:style>
  <w:style w:type="paragraph" w:styleId="a9">
    <w:name w:val="List Paragraph"/>
    <w:basedOn w:val="a"/>
    <w:uiPriority w:val="99"/>
    <w:qFormat/>
    <w:rsid w:val="00E87E72"/>
    <w:pPr>
      <w:ind w:firstLineChars="200" w:firstLine="420"/>
    </w:pPr>
    <w:rPr>
      <w:rFonts w:cs="Times New Roman"/>
      <w:szCs w:val="22"/>
    </w:rPr>
  </w:style>
</w:styles>
</file>

<file path=word/webSettings.xml><?xml version="1.0" encoding="utf-8"?>
<w:webSettings xmlns:r="http://schemas.openxmlformats.org/officeDocument/2006/relationships" xmlns:w="http://schemas.openxmlformats.org/wordprocessingml/2006/main">
  <w:divs>
    <w:div w:id="185553175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9</Pages>
  <Words>605</Words>
  <Characters>3455</Characters>
  <Application>Microsoft Office Word</Application>
  <DocSecurity>0</DocSecurity>
  <Lines>28</Lines>
  <Paragraphs>8</Paragraphs>
  <ScaleCrop>false</ScaleCrop>
  <Company>China</Company>
  <LinksUpToDate>false</LinksUpToDate>
  <CharactersWithSpaces>4052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滨海新区促进科技成果转化资金</dc:title>
  <dc:creator>User</dc:creator>
  <cp:lastModifiedBy>AutoBVT</cp:lastModifiedBy>
  <cp:revision>12</cp:revision>
  <cp:lastPrinted>2017-03-02T04:49:00Z</cp:lastPrinted>
  <dcterms:created xsi:type="dcterms:W3CDTF">2018-08-09T06:38:00Z</dcterms:created>
  <dcterms:modified xsi:type="dcterms:W3CDTF">2018-08-20T07:14:00Z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